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91" w:rsidRPr="00976AFB" w:rsidRDefault="006B2E91" w:rsidP="00976AFB">
      <w:pPr>
        <w:spacing w:line="360" w:lineRule="auto"/>
        <w:ind w:firstLine="709"/>
        <w:jc w:val="center"/>
        <w:rPr>
          <w:bCs/>
          <w:shd w:val="clear" w:color="auto" w:fill="FFFFFF"/>
        </w:rPr>
      </w:pPr>
      <w:bookmarkStart w:id="0" w:name="_GoBack"/>
      <w:r w:rsidRPr="00976AFB">
        <w:rPr>
          <w:bCs/>
          <w:shd w:val="clear" w:color="auto" w:fill="FFFFFF"/>
        </w:rPr>
        <w:t>Peyote Religion</w:t>
      </w:r>
    </w:p>
    <w:bookmarkEnd w:id="0"/>
    <w:p w:rsidR="006B2E91" w:rsidRPr="006A1B07" w:rsidRDefault="006B2E91" w:rsidP="00976AFB">
      <w:pPr>
        <w:spacing w:line="360" w:lineRule="auto"/>
        <w:ind w:firstLine="709"/>
        <w:jc w:val="center"/>
      </w:pPr>
      <w:r w:rsidRPr="006A1B07">
        <w:t>Introduction</w:t>
      </w:r>
    </w:p>
    <w:p w:rsidR="006B2E91" w:rsidRPr="00976AFB" w:rsidRDefault="006B2E91" w:rsidP="00976AFB">
      <w:pPr>
        <w:spacing w:line="360" w:lineRule="auto"/>
        <w:ind w:firstLine="709"/>
        <w:jc w:val="both"/>
      </w:pPr>
      <w:r w:rsidRPr="00976AFB">
        <w:rPr>
          <w:rStyle w:val="1"/>
          <w:bCs/>
        </w:rPr>
        <w:t>‘Peyotism’,</w:t>
      </w:r>
      <w:r w:rsidRPr="00976AFB">
        <w:rPr>
          <w:rStyle w:val="apple-converted-space"/>
          <w:shd w:val="clear" w:color="auto" w:fill="FFFFFF"/>
        </w:rPr>
        <w:t xml:space="preserve"> is a </w:t>
      </w:r>
      <w:r w:rsidRPr="00976AFB">
        <w:rPr>
          <w:shd w:val="clear" w:color="auto" w:fill="FFFFFF"/>
        </w:rPr>
        <w:t>religion of several Native North Americans communities whereby hallucinogenic</w:t>
      </w:r>
      <w:r w:rsidRPr="00976AFB">
        <w:rPr>
          <w:rStyle w:val="apple-converted-space"/>
          <w:shd w:val="clear" w:color="auto" w:fill="FFFFFF"/>
        </w:rPr>
        <w:t> </w:t>
      </w:r>
      <w:r w:rsidRPr="00976AFB">
        <w:t>peyote</w:t>
      </w:r>
      <w:r w:rsidRPr="00976AFB">
        <w:rPr>
          <w:rStyle w:val="apple-converted-space"/>
          <w:shd w:val="clear" w:color="auto" w:fill="FFFFFF"/>
        </w:rPr>
        <w:t xml:space="preserve"> is used as a </w:t>
      </w:r>
      <w:r w:rsidRPr="00976AFB">
        <w:rPr>
          <w:shd w:val="clear" w:color="auto" w:fill="FFFFFF"/>
        </w:rPr>
        <w:t xml:space="preserve">sacramental food. This is the most </w:t>
      </w:r>
      <w:r w:rsidR="006A1B07" w:rsidRPr="00976AFB">
        <w:rPr>
          <w:shd w:val="clear" w:color="auto" w:fill="FFFFFF"/>
        </w:rPr>
        <w:t>prevalent</w:t>
      </w:r>
      <w:r w:rsidRPr="00976AFB">
        <w:rPr>
          <w:shd w:val="clear" w:color="auto" w:fill="FFFFFF"/>
        </w:rPr>
        <w:t xml:space="preserve"> </w:t>
      </w:r>
      <w:r w:rsidR="006A1B07" w:rsidRPr="00976AFB">
        <w:rPr>
          <w:shd w:val="clear" w:color="auto" w:fill="FFFFFF"/>
        </w:rPr>
        <w:t>aboriginal</w:t>
      </w:r>
      <w:r w:rsidRPr="00976AFB">
        <w:rPr>
          <w:shd w:val="clear" w:color="auto" w:fill="FFFFFF"/>
        </w:rPr>
        <w:t xml:space="preserve"> </w:t>
      </w:r>
      <w:r w:rsidR="006A1B07" w:rsidRPr="00976AFB">
        <w:rPr>
          <w:shd w:val="clear" w:color="auto" w:fill="FFFFFF"/>
        </w:rPr>
        <w:t>existing</w:t>
      </w:r>
      <w:r w:rsidRPr="00976AFB">
        <w:rPr>
          <w:shd w:val="clear" w:color="auto" w:fill="FFFFFF"/>
        </w:rPr>
        <w:t xml:space="preserve"> within Native American religion. Peyotism religion teaches an ethical canon </w:t>
      </w:r>
      <w:r w:rsidR="000D11CC" w:rsidRPr="00976AFB">
        <w:rPr>
          <w:shd w:val="clear" w:color="auto" w:fill="FFFFFF"/>
        </w:rPr>
        <w:t>just like</w:t>
      </w:r>
      <w:r w:rsidRPr="00976AFB">
        <w:rPr>
          <w:shd w:val="clear" w:color="auto" w:fill="FFFFFF"/>
        </w:rPr>
        <w:t xml:space="preserve"> those of the monotheistic </w:t>
      </w:r>
      <w:r w:rsidR="000D11CC" w:rsidRPr="00976AFB">
        <w:rPr>
          <w:shd w:val="clear" w:color="auto" w:fill="FFFFFF"/>
        </w:rPr>
        <w:t>values</w:t>
      </w:r>
      <w:r w:rsidRPr="00976AFB">
        <w:rPr>
          <w:shd w:val="clear" w:color="auto" w:fill="FFFFFF"/>
        </w:rPr>
        <w:t xml:space="preserve">. The peyote </w:t>
      </w:r>
      <w:r w:rsidR="006A1B07" w:rsidRPr="00976AFB">
        <w:rPr>
          <w:shd w:val="clear" w:color="auto" w:fill="FFFFFF"/>
        </w:rPr>
        <w:t>practice</w:t>
      </w:r>
      <w:r w:rsidRPr="00976AFB">
        <w:rPr>
          <w:shd w:val="clear" w:color="auto" w:fill="FFFFFF"/>
        </w:rPr>
        <w:t xml:space="preserve"> lasts from </w:t>
      </w:r>
      <w:r w:rsidR="006A1B07" w:rsidRPr="00976AFB">
        <w:rPr>
          <w:shd w:val="clear" w:color="auto" w:fill="FFFFFF"/>
        </w:rPr>
        <w:t>sundown</w:t>
      </w:r>
      <w:r w:rsidRPr="00976AFB">
        <w:rPr>
          <w:shd w:val="clear" w:color="auto" w:fill="FFFFFF"/>
        </w:rPr>
        <w:t xml:space="preserve"> to </w:t>
      </w:r>
      <w:r w:rsidR="006A1B07" w:rsidRPr="00976AFB">
        <w:rPr>
          <w:shd w:val="clear" w:color="auto" w:fill="FFFFFF"/>
        </w:rPr>
        <w:t>dawn</w:t>
      </w:r>
      <w:r w:rsidRPr="00976AFB">
        <w:rPr>
          <w:shd w:val="clear" w:color="auto" w:fill="FFFFFF"/>
        </w:rPr>
        <w:t xml:space="preserve"> and is </w:t>
      </w:r>
      <w:r w:rsidR="000D11CC" w:rsidRPr="00976AFB">
        <w:rPr>
          <w:shd w:val="clear" w:color="auto" w:fill="FFFFFF"/>
        </w:rPr>
        <w:t>generally</w:t>
      </w:r>
      <w:r w:rsidRPr="00976AFB">
        <w:rPr>
          <w:shd w:val="clear" w:color="auto" w:fill="FFFFFF"/>
        </w:rPr>
        <w:t xml:space="preserve"> held in Plains. The </w:t>
      </w:r>
      <w:r w:rsidR="006A1B07" w:rsidRPr="00976AFB">
        <w:rPr>
          <w:shd w:val="clear" w:color="auto" w:fill="FFFFFF"/>
        </w:rPr>
        <w:t>custom</w:t>
      </w:r>
      <w:r w:rsidRPr="00976AFB">
        <w:rPr>
          <w:shd w:val="clear" w:color="auto" w:fill="FFFFFF"/>
        </w:rPr>
        <w:t xml:space="preserve"> has four major elements</w:t>
      </w:r>
      <w:r w:rsidR="006A1B07" w:rsidRPr="00976AFB">
        <w:rPr>
          <w:shd w:val="clear" w:color="auto" w:fill="FFFFFF"/>
        </w:rPr>
        <w:t xml:space="preserve"> which are p</w:t>
      </w:r>
      <w:r w:rsidRPr="00976AFB">
        <w:rPr>
          <w:shd w:val="clear" w:color="auto" w:fill="FFFFFF"/>
        </w:rPr>
        <w:t>rayer</w:t>
      </w:r>
      <w:r w:rsidR="006A1B07" w:rsidRPr="00976AFB">
        <w:rPr>
          <w:shd w:val="clear" w:color="auto" w:fill="FFFFFF"/>
        </w:rPr>
        <w:t>s</w:t>
      </w:r>
      <w:r w:rsidRPr="00976AFB">
        <w:rPr>
          <w:shd w:val="clear" w:color="auto" w:fill="FFFFFF"/>
        </w:rPr>
        <w:t xml:space="preserve">, singing, </w:t>
      </w:r>
      <w:r w:rsidR="000D11CC" w:rsidRPr="00976AFB">
        <w:rPr>
          <w:shd w:val="clear" w:color="auto" w:fill="FFFFFF"/>
        </w:rPr>
        <w:t>contemplation and</w:t>
      </w:r>
      <w:r w:rsidR="006A1B07" w:rsidRPr="00976AFB">
        <w:rPr>
          <w:shd w:val="clear" w:color="auto" w:fill="FFFFFF"/>
        </w:rPr>
        <w:t xml:space="preserve"> </w:t>
      </w:r>
      <w:r w:rsidRPr="00976AFB">
        <w:rPr>
          <w:shd w:val="clear" w:color="auto" w:fill="FFFFFF"/>
        </w:rPr>
        <w:t xml:space="preserve">eating the sacramental peyote. The religion </w:t>
      </w:r>
      <w:r w:rsidR="000D11CC" w:rsidRPr="00976AFB">
        <w:rPr>
          <w:shd w:val="clear" w:color="auto" w:fill="FFFFFF"/>
        </w:rPr>
        <w:t>most likely is believed to have originated from the Kiowa in Oklahoma around the year</w:t>
      </w:r>
      <w:r w:rsidRPr="00976AFB">
        <w:rPr>
          <w:shd w:val="clear" w:color="auto" w:fill="FFFFFF"/>
        </w:rPr>
        <w:t xml:space="preserve"> 1890 and</w:t>
      </w:r>
      <w:r w:rsidR="000D11CC" w:rsidRPr="00976AFB">
        <w:rPr>
          <w:shd w:val="clear" w:color="auto" w:fill="FFFFFF"/>
        </w:rPr>
        <w:t xml:space="preserve"> it was believed to</w:t>
      </w:r>
      <w:r w:rsidRPr="00976AFB">
        <w:rPr>
          <w:shd w:val="clear" w:color="auto" w:fill="FFFFFF"/>
        </w:rPr>
        <w:t xml:space="preserve"> </w:t>
      </w:r>
      <w:r w:rsidR="006A1B07" w:rsidRPr="00976AFB">
        <w:rPr>
          <w:shd w:val="clear" w:color="auto" w:fill="FFFFFF"/>
        </w:rPr>
        <w:t>imitate the influence</w:t>
      </w:r>
      <w:r w:rsidR="000D11CC" w:rsidRPr="00976AFB">
        <w:rPr>
          <w:shd w:val="clear" w:color="auto" w:fill="FFFFFF"/>
        </w:rPr>
        <w:t xml:space="preserve"> caused by </w:t>
      </w:r>
      <w:r w:rsidR="006A1B07" w:rsidRPr="00976AFB">
        <w:rPr>
          <w:shd w:val="clear" w:color="auto" w:fill="FFFFFF"/>
        </w:rPr>
        <w:t>traditional P</w:t>
      </w:r>
      <w:r w:rsidRPr="00976AFB">
        <w:rPr>
          <w:shd w:val="clear" w:color="auto" w:fill="FFFFFF"/>
        </w:rPr>
        <w:t>eyote use among Meso</w:t>
      </w:r>
      <w:r w:rsidR="006A1B07" w:rsidRPr="00976AFB">
        <w:rPr>
          <w:shd w:val="clear" w:color="auto" w:fill="FFFFFF"/>
        </w:rPr>
        <w:t>-A</w:t>
      </w:r>
      <w:r w:rsidRPr="00976AFB">
        <w:rPr>
          <w:shd w:val="clear" w:color="auto" w:fill="FFFFFF"/>
        </w:rPr>
        <w:t xml:space="preserve">merican </w:t>
      </w:r>
      <w:r w:rsidR="000D11CC" w:rsidRPr="00976AFB">
        <w:rPr>
          <w:shd w:val="clear" w:color="auto" w:fill="FFFFFF"/>
        </w:rPr>
        <w:t>communities</w:t>
      </w:r>
      <w:r w:rsidRPr="00976AFB">
        <w:rPr>
          <w:shd w:val="clear" w:color="auto" w:fill="FFFFFF"/>
        </w:rPr>
        <w:t xml:space="preserve"> such as the Huichol. In 191</w:t>
      </w:r>
      <w:r w:rsidR="000D11CC" w:rsidRPr="00976AFB">
        <w:rPr>
          <w:shd w:val="clear" w:color="auto" w:fill="FFFFFF"/>
        </w:rPr>
        <w:t>8</w:t>
      </w:r>
      <w:r w:rsidRPr="00976AFB">
        <w:rPr>
          <w:shd w:val="clear" w:color="auto" w:fill="FFFFFF"/>
        </w:rPr>
        <w:t xml:space="preserve">, many </w:t>
      </w:r>
      <w:r w:rsidR="006A1B07" w:rsidRPr="00976AFB">
        <w:rPr>
          <w:shd w:val="clear" w:color="auto" w:fill="FFFFFF"/>
        </w:rPr>
        <w:t>P</w:t>
      </w:r>
      <w:r w:rsidRPr="00976AFB">
        <w:rPr>
          <w:shd w:val="clear" w:color="auto" w:fill="FFFFFF"/>
        </w:rPr>
        <w:t>eyotists were brought together as the</w:t>
      </w:r>
      <w:r w:rsidRPr="00976AFB">
        <w:rPr>
          <w:rStyle w:val="apple-converted-space"/>
          <w:shd w:val="clear" w:color="auto" w:fill="FFFFFF"/>
        </w:rPr>
        <w:t> </w:t>
      </w:r>
      <w:r w:rsidRPr="00976AFB">
        <w:t>Native American Church</w:t>
      </w:r>
      <w:r w:rsidRPr="00976AFB">
        <w:rPr>
          <w:shd w:val="clear" w:color="auto" w:fill="FFFFFF"/>
        </w:rPr>
        <w:t>.</w:t>
      </w:r>
      <w:r w:rsidR="006A1B07" w:rsidRPr="00976AFB">
        <w:rPr>
          <w:shd w:val="clear" w:color="auto" w:fill="FFFFFF"/>
        </w:rPr>
        <w:t xml:space="preserve"> The Peyote religion is a medico-religious cult</w:t>
      </w:r>
      <w:r w:rsidR="00D23C4F" w:rsidRPr="00976AFB">
        <w:rPr>
          <w:shd w:val="clear" w:color="auto" w:fill="FFFFFF"/>
        </w:rPr>
        <w:t xml:space="preserve"> (</w:t>
      </w:r>
      <w:r w:rsidR="00D23C4F" w:rsidRPr="00976AFB">
        <w:rPr>
          <w:rFonts w:eastAsia="Arial Unicode MS"/>
          <w:shd w:val="clear" w:color="auto" w:fill="FFFFFF"/>
        </w:rPr>
        <w:t>White, 2000</w:t>
      </w:r>
      <w:r w:rsidR="00D23C4F" w:rsidRPr="00976AFB">
        <w:rPr>
          <w:shd w:val="clear" w:color="auto" w:fill="FFFFFF"/>
        </w:rPr>
        <w:t>)</w:t>
      </w:r>
      <w:r w:rsidR="006A1B07" w:rsidRPr="00976AFB">
        <w:rPr>
          <w:shd w:val="clear" w:color="auto" w:fill="FFFFFF"/>
        </w:rPr>
        <w:t>.</w:t>
      </w:r>
    </w:p>
    <w:p w:rsidR="006B2E91" w:rsidRPr="00976AFB" w:rsidRDefault="006B2E91" w:rsidP="00976AFB">
      <w:pPr>
        <w:spacing w:line="360" w:lineRule="auto"/>
        <w:ind w:firstLine="709"/>
        <w:jc w:val="both"/>
        <w:rPr>
          <w:shd w:val="clear" w:color="auto" w:fill="FFFFFF"/>
        </w:rPr>
      </w:pPr>
      <w:r w:rsidRPr="00976AFB">
        <w:t xml:space="preserve">Since the arrival in the new world of the Europeans, ‘Peyote’ has provoked controversy persecution and suppressions. ‘Peyote’ is a small, spineless cactus like plant. The plant is believed to have been used by the North Americans are likely to have been using the plant for spiritual purposes. </w:t>
      </w:r>
      <w:r w:rsidRPr="00976AFB">
        <w:rPr>
          <w:shd w:val="clear" w:color="auto" w:fill="FFFFFF"/>
        </w:rPr>
        <w:t>It is found primarily in the</w:t>
      </w:r>
      <w:r w:rsidRPr="00976AFB">
        <w:rPr>
          <w:rStyle w:val="apple-converted-space"/>
          <w:shd w:val="clear" w:color="auto" w:fill="FFFFFF"/>
        </w:rPr>
        <w:t> </w:t>
      </w:r>
      <w:r w:rsidRPr="00976AFB">
        <w:rPr>
          <w:shd w:val="clear" w:color="auto" w:fill="FFFFFF"/>
        </w:rPr>
        <w:t>Chihuahua desert</w:t>
      </w:r>
      <w:r w:rsidRPr="00976AFB">
        <w:rPr>
          <w:rStyle w:val="apple-converted-space"/>
          <w:shd w:val="clear" w:color="auto" w:fill="FFFFFF"/>
        </w:rPr>
        <w:t> </w:t>
      </w:r>
      <w:r w:rsidRPr="00976AFB">
        <w:rPr>
          <w:shd w:val="clear" w:color="auto" w:fill="FFFFFF"/>
        </w:rPr>
        <w:t>and in the states of</w:t>
      </w:r>
      <w:r w:rsidRPr="00976AFB">
        <w:rPr>
          <w:rStyle w:val="apple-converted-space"/>
          <w:shd w:val="clear" w:color="auto" w:fill="FFFFFF"/>
        </w:rPr>
        <w:t> </w:t>
      </w:r>
      <w:r w:rsidRPr="00976AFB">
        <w:rPr>
          <w:shd w:val="clear" w:color="auto" w:fill="FFFFFF"/>
        </w:rPr>
        <w:t>Coahuila,</w:t>
      </w:r>
      <w:r w:rsidRPr="00976AFB">
        <w:rPr>
          <w:rStyle w:val="apple-converted-space"/>
          <w:shd w:val="clear" w:color="auto" w:fill="FFFFFF"/>
        </w:rPr>
        <w:t> </w:t>
      </w:r>
      <w:r w:rsidRPr="00976AFB">
        <w:rPr>
          <w:shd w:val="clear" w:color="auto" w:fill="FFFFFF"/>
        </w:rPr>
        <w:t>Nuevo León,</w:t>
      </w:r>
      <w:r w:rsidRPr="00976AFB">
        <w:rPr>
          <w:rStyle w:val="apple-converted-space"/>
          <w:shd w:val="clear" w:color="auto" w:fill="FFFFFF"/>
        </w:rPr>
        <w:t> </w:t>
      </w:r>
      <w:r w:rsidRPr="00976AFB">
        <w:rPr>
          <w:shd w:val="clear" w:color="auto" w:fill="FFFFFF"/>
        </w:rPr>
        <w:t>Tamaulipas,</w:t>
      </w:r>
      <w:r w:rsidRPr="00976AFB">
        <w:rPr>
          <w:rStyle w:val="apple-converted-space"/>
          <w:shd w:val="clear" w:color="auto" w:fill="FFFFFF"/>
        </w:rPr>
        <w:t> </w:t>
      </w:r>
      <w:r w:rsidRPr="00976AFB">
        <w:rPr>
          <w:shd w:val="clear" w:color="auto" w:fill="FFFFFF"/>
        </w:rPr>
        <w:t>and</w:t>
      </w:r>
      <w:r w:rsidRPr="00976AFB">
        <w:rPr>
          <w:rStyle w:val="apple-converted-space"/>
          <w:shd w:val="clear" w:color="auto" w:fill="FFFFFF"/>
        </w:rPr>
        <w:t> </w:t>
      </w:r>
      <w:r w:rsidRPr="00976AFB">
        <w:rPr>
          <w:shd w:val="clear" w:color="auto" w:fill="FFFFFF"/>
        </w:rPr>
        <w:t>San Luis Potosi</w:t>
      </w:r>
      <w:r w:rsidRPr="00976AFB">
        <w:rPr>
          <w:rStyle w:val="apple-converted-space"/>
          <w:shd w:val="clear" w:color="auto" w:fill="FFFFFF"/>
        </w:rPr>
        <w:t> </w:t>
      </w:r>
      <w:r w:rsidRPr="00976AFB">
        <w:rPr>
          <w:shd w:val="clear" w:color="auto" w:fill="FFFFFF"/>
        </w:rPr>
        <w:t xml:space="preserve">among the </w:t>
      </w:r>
      <w:r w:rsidR="006A1B07" w:rsidRPr="00976AFB">
        <w:rPr>
          <w:shd w:val="clear" w:color="auto" w:fill="FFFFFF"/>
        </w:rPr>
        <w:t>shrubs</w:t>
      </w:r>
      <w:r w:rsidRPr="00976AFB">
        <w:rPr>
          <w:shd w:val="clear" w:color="auto" w:fill="FFFFFF"/>
        </w:rPr>
        <w:t>. The plant is a hallucinogenic and is commonly used in the rituals of the Native American Church. Peyote buds are commonly chewed for a more intense experience, but they can also be used in the brewing of tea for a milder effect</w:t>
      </w:r>
      <w:r w:rsidR="000F14D1" w:rsidRPr="00976AFB">
        <w:rPr>
          <w:shd w:val="clear" w:color="auto" w:fill="FFFFFF"/>
        </w:rPr>
        <w:t xml:space="preserve"> (</w:t>
      </w:r>
      <w:r w:rsidR="000F14D1" w:rsidRPr="00976AFB">
        <w:rPr>
          <w:rFonts w:eastAsia="Arial Unicode MS"/>
          <w:shd w:val="clear" w:color="auto" w:fill="FFFFFF"/>
        </w:rPr>
        <w:t>Davies, 2001</w:t>
      </w:r>
      <w:r w:rsidR="000F14D1" w:rsidRPr="00976AFB">
        <w:rPr>
          <w:shd w:val="clear" w:color="auto" w:fill="FFFFFF"/>
        </w:rPr>
        <w:t>)</w:t>
      </w:r>
      <w:r w:rsidRPr="00976AFB">
        <w:rPr>
          <w:shd w:val="clear" w:color="auto" w:fill="FFFFFF"/>
        </w:rPr>
        <w:t>.</w:t>
      </w:r>
    </w:p>
    <w:p w:rsidR="006B2E91" w:rsidRPr="00976AFB" w:rsidRDefault="006B2E91" w:rsidP="00976AFB">
      <w:pPr>
        <w:spacing w:line="360" w:lineRule="auto"/>
        <w:ind w:firstLine="709"/>
        <w:jc w:val="both"/>
        <w:rPr>
          <w:shd w:val="clear" w:color="auto" w:fill="FFFFFF"/>
        </w:rPr>
      </w:pPr>
      <w:r w:rsidRPr="00976AFB">
        <w:rPr>
          <w:shd w:val="clear" w:color="auto" w:fill="FFFFFF"/>
        </w:rPr>
        <w:t>Despite medical and cultural evidence to support the religious use of peyote as both safe and moral, Peyotists have been the targets of numerous organized efforts to prevent their use of the substance. This controversy between the use and the impact of the plant to the people has brought along a divided opinion towards the plant. Despite serious safety concerns, peyote is used for treatments, as the Native American community believes the plant has medicinal value as they use it in curing of fever, bone fractures, wounds, rheumatism, and snakebite. Peyote plant is also used as a recreational drug because it can cause hallucinations. However, despite the use by the Native Americans, peyote is illegal in the United States</w:t>
      </w:r>
      <w:r w:rsidR="000F14D1" w:rsidRPr="00976AFB">
        <w:rPr>
          <w:shd w:val="clear" w:color="auto" w:fill="FFFFFF"/>
        </w:rPr>
        <w:t xml:space="preserve"> (</w:t>
      </w:r>
      <w:r w:rsidR="000F14D1" w:rsidRPr="00976AFB">
        <w:rPr>
          <w:rFonts w:eastAsia="Arial Unicode MS"/>
          <w:shd w:val="clear" w:color="auto" w:fill="FFFFFF"/>
        </w:rPr>
        <w:t>Davies, 2001</w:t>
      </w:r>
      <w:r w:rsidR="000F14D1" w:rsidRPr="00976AFB">
        <w:rPr>
          <w:shd w:val="clear" w:color="auto" w:fill="FFFFFF"/>
        </w:rPr>
        <w:t>)</w:t>
      </w:r>
      <w:r w:rsidRPr="00976AFB">
        <w:rPr>
          <w:shd w:val="clear" w:color="auto" w:fill="FFFFFF"/>
        </w:rPr>
        <w:t>. Some of its side effects include causing nausea</w:t>
      </w:r>
      <w:r w:rsidRPr="00976AFB">
        <w:rPr>
          <w:rStyle w:val="apple-converted-space"/>
          <w:shd w:val="clear" w:color="auto" w:fill="FFFFFF"/>
        </w:rPr>
        <w:t> </w:t>
      </w:r>
      <w:r w:rsidRPr="00976AFB">
        <w:rPr>
          <w:shd w:val="clear" w:color="auto" w:fill="FFFFFF"/>
        </w:rPr>
        <w:t>and vomiting,</w:t>
      </w:r>
      <w:r w:rsidRPr="00976AFB">
        <w:rPr>
          <w:rStyle w:val="apple-converted-space"/>
          <w:shd w:val="clear" w:color="auto" w:fill="FFFFFF"/>
        </w:rPr>
        <w:t> </w:t>
      </w:r>
      <w:r w:rsidRPr="00976AFB">
        <w:rPr>
          <w:shd w:val="clear" w:color="auto" w:fill="FFFFFF"/>
        </w:rPr>
        <w:t xml:space="preserve">anxiety, paranoia, fear, and emotional instability. It </w:t>
      </w:r>
      <w:r w:rsidRPr="00976AFB">
        <w:rPr>
          <w:shd w:val="clear" w:color="auto" w:fill="FFFFFF"/>
        </w:rPr>
        <w:lastRenderedPageBreak/>
        <w:t>can also raise</w:t>
      </w:r>
      <w:r w:rsidRPr="00976AFB">
        <w:rPr>
          <w:rStyle w:val="apple-converted-space"/>
          <w:shd w:val="clear" w:color="auto" w:fill="FFFFFF"/>
        </w:rPr>
        <w:t> </w:t>
      </w:r>
      <w:r w:rsidRPr="00976AFB">
        <w:rPr>
          <w:shd w:val="clear" w:color="auto" w:fill="FFFFFF"/>
        </w:rPr>
        <w:t>blood pressure,</w:t>
      </w:r>
      <w:r w:rsidRPr="00976AFB">
        <w:rPr>
          <w:rStyle w:val="apple-converted-space"/>
          <w:shd w:val="clear" w:color="auto" w:fill="FFFFFF"/>
        </w:rPr>
        <w:t> </w:t>
      </w:r>
      <w:r w:rsidRPr="00976AFB">
        <w:rPr>
          <w:shd w:val="clear" w:color="auto" w:fill="FFFFFF"/>
        </w:rPr>
        <w:t>heart</w:t>
      </w:r>
      <w:r w:rsidRPr="00976AFB">
        <w:rPr>
          <w:rStyle w:val="apple-converted-space"/>
          <w:shd w:val="clear" w:color="auto" w:fill="FFFFFF"/>
        </w:rPr>
        <w:t> </w:t>
      </w:r>
      <w:r w:rsidRPr="00976AFB">
        <w:rPr>
          <w:shd w:val="clear" w:color="auto" w:fill="FFFFFF"/>
        </w:rPr>
        <w:t>rate, and respiration rate. Changes in</w:t>
      </w:r>
      <w:r w:rsidRPr="00976AFB">
        <w:rPr>
          <w:rStyle w:val="apple-converted-space"/>
          <w:shd w:val="clear" w:color="auto" w:fill="FFFFFF"/>
        </w:rPr>
        <w:t> </w:t>
      </w:r>
      <w:r w:rsidRPr="00976AFB">
        <w:rPr>
          <w:shd w:val="clear" w:color="auto" w:fill="FFFFFF"/>
        </w:rPr>
        <w:t>vision, drooling, headache, dizziness</w:t>
      </w:r>
      <w:proofErr w:type="gramStart"/>
      <w:r w:rsidRPr="00976AFB">
        <w:rPr>
          <w:shd w:val="clear" w:color="auto" w:fill="FFFFFF"/>
        </w:rPr>
        <w:t>,and</w:t>
      </w:r>
      <w:proofErr w:type="gramEnd"/>
      <w:r w:rsidRPr="00976AFB">
        <w:rPr>
          <w:shd w:val="clear" w:color="auto" w:fill="FFFFFF"/>
        </w:rPr>
        <w:t xml:space="preserve"> drowsiness may also occur. Although it is rarely fatal, peyote can cause homicidal, psychotic, or</w:t>
      </w:r>
      <w:r w:rsidRPr="00976AFB">
        <w:rPr>
          <w:rStyle w:val="apple-converted-space"/>
          <w:shd w:val="clear" w:color="auto" w:fill="FFFFFF"/>
        </w:rPr>
        <w:t> </w:t>
      </w:r>
      <w:r w:rsidRPr="00976AFB">
        <w:rPr>
          <w:shd w:val="clear" w:color="auto" w:fill="FFFFFF"/>
        </w:rPr>
        <w:t>suicidal</w:t>
      </w:r>
      <w:r w:rsidRPr="00976AFB">
        <w:t xml:space="preserve"> </w:t>
      </w:r>
      <w:r w:rsidRPr="00976AFB">
        <w:rPr>
          <w:shd w:val="clear" w:color="auto" w:fill="FFFFFF"/>
        </w:rPr>
        <w:t>behavior related to the hallucinations. It is also a stimulant and it is highly discouraged by doctors especially during surgery. It's also discouraging during pregnancy and breastfeeding. This divided opinion behind the plant has along brought divided contribution into the healthcare sector, whether for the plant</w:t>
      </w:r>
      <w:r w:rsidR="006A1B07" w:rsidRPr="00976AFB">
        <w:rPr>
          <w:shd w:val="clear" w:color="auto" w:fill="FFFFFF"/>
        </w:rPr>
        <w:t xml:space="preserve"> to be allowed or not</w:t>
      </w:r>
      <w:r w:rsidR="00D23C4F" w:rsidRPr="00976AFB">
        <w:rPr>
          <w:shd w:val="clear" w:color="auto" w:fill="FFFFFF"/>
        </w:rPr>
        <w:t xml:space="preserve"> (</w:t>
      </w:r>
      <w:r w:rsidR="00D23C4F" w:rsidRPr="00976AFB">
        <w:rPr>
          <w:rFonts w:eastAsia="Arial Unicode MS"/>
          <w:shd w:val="clear" w:color="auto" w:fill="FFFFFF"/>
        </w:rPr>
        <w:t>Maroukis, 2005</w:t>
      </w:r>
      <w:r w:rsidR="00D23C4F" w:rsidRPr="00976AFB">
        <w:rPr>
          <w:shd w:val="clear" w:color="auto" w:fill="FFFFFF"/>
        </w:rPr>
        <w:t>)</w:t>
      </w:r>
      <w:r w:rsidR="006A1B07" w:rsidRPr="00976AFB">
        <w:rPr>
          <w:shd w:val="clear" w:color="auto" w:fill="FFFFFF"/>
        </w:rPr>
        <w:t>.</w:t>
      </w:r>
    </w:p>
    <w:p w:rsidR="00976AFB" w:rsidRDefault="006A1B07" w:rsidP="00976AFB">
      <w:pPr>
        <w:shd w:val="clear" w:color="auto" w:fill="FFFFFF"/>
        <w:spacing w:before="360" w:after="360" w:line="360" w:lineRule="auto"/>
        <w:ind w:firstLine="709"/>
        <w:jc w:val="both"/>
        <w:outlineLvl w:val="2"/>
        <w:rPr>
          <w:shd w:val="clear" w:color="auto" w:fill="FFFFFF"/>
          <w:lang w:val="uk-UA"/>
        </w:rPr>
      </w:pPr>
      <w:r w:rsidRPr="00976AFB">
        <w:rPr>
          <w:rFonts w:eastAsia="Times New Roman"/>
          <w:bCs/>
          <w:lang w:val="en-GB" w:eastAsia="en-GB"/>
        </w:rPr>
        <w:t>Practice</w:t>
      </w:r>
      <w:r w:rsidR="00D23C4F" w:rsidRPr="00976AFB">
        <w:rPr>
          <w:rFonts w:eastAsia="Times New Roman"/>
          <w:bCs/>
          <w:lang w:val="en-GB" w:eastAsia="en-GB"/>
        </w:rPr>
        <w:t xml:space="preserve">s: some of the common practices when using the plant include, </w:t>
      </w:r>
      <w:r w:rsidR="00D23C4F" w:rsidRPr="00976AFB">
        <w:rPr>
          <w:rFonts w:eastAsia="Times New Roman"/>
          <w:lang w:val="en-GB" w:eastAsia="en-GB"/>
        </w:rPr>
        <w:t>c</w:t>
      </w:r>
      <w:r w:rsidRPr="00976AFB">
        <w:rPr>
          <w:rFonts w:eastAsia="Times New Roman"/>
          <w:lang w:val="en-GB" w:eastAsia="en-GB"/>
        </w:rPr>
        <w:t xml:space="preserve">hewing peyote buds and drinking peyote </w:t>
      </w:r>
      <w:r w:rsidR="00D23C4F" w:rsidRPr="00976AFB">
        <w:rPr>
          <w:rFonts w:eastAsia="Times New Roman"/>
          <w:lang w:val="en-GB" w:eastAsia="en-GB"/>
        </w:rPr>
        <w:t>tea, which are central practices of</w:t>
      </w:r>
      <w:r w:rsidRPr="00976AFB">
        <w:rPr>
          <w:rFonts w:eastAsia="Times New Roman"/>
          <w:lang w:val="en-GB" w:eastAsia="en-GB"/>
        </w:rPr>
        <w:t xml:space="preserve"> the Native American Church. These </w:t>
      </w:r>
      <w:r w:rsidR="00D23C4F" w:rsidRPr="00976AFB">
        <w:rPr>
          <w:rFonts w:eastAsia="Times New Roman"/>
          <w:lang w:val="en-GB" w:eastAsia="en-GB"/>
        </w:rPr>
        <w:t>rituals</w:t>
      </w:r>
      <w:r w:rsidRPr="00976AFB">
        <w:rPr>
          <w:rFonts w:eastAsia="Times New Roman"/>
          <w:lang w:val="en-GB" w:eastAsia="en-GB"/>
        </w:rPr>
        <w:t xml:space="preserve"> commonly last all night, often starting Saturday night and</w:t>
      </w:r>
      <w:r w:rsidR="00D23C4F" w:rsidRPr="00976AFB">
        <w:rPr>
          <w:rFonts w:eastAsia="Times New Roman"/>
          <w:lang w:val="en-GB" w:eastAsia="en-GB"/>
        </w:rPr>
        <w:t xml:space="preserve"> running all the night and in turn</w:t>
      </w:r>
      <w:r w:rsidRPr="00976AFB">
        <w:rPr>
          <w:rFonts w:eastAsia="Times New Roman"/>
          <w:lang w:val="en-GB" w:eastAsia="en-GB"/>
        </w:rPr>
        <w:t xml:space="preserve"> ending </w:t>
      </w:r>
      <w:r w:rsidR="00D23C4F" w:rsidRPr="00976AFB">
        <w:rPr>
          <w:rFonts w:eastAsia="Times New Roman"/>
          <w:lang w:val="en-GB" w:eastAsia="en-GB"/>
        </w:rPr>
        <w:t xml:space="preserve">in the </w:t>
      </w:r>
      <w:r w:rsidRPr="00976AFB">
        <w:rPr>
          <w:rFonts w:eastAsia="Times New Roman"/>
          <w:lang w:val="en-GB" w:eastAsia="en-GB"/>
        </w:rPr>
        <w:t xml:space="preserve">Sunday morning. </w:t>
      </w:r>
      <w:r w:rsidR="00D23C4F" w:rsidRPr="00976AFB">
        <w:rPr>
          <w:rFonts w:eastAsia="Times New Roman"/>
          <w:lang w:val="en-GB" w:eastAsia="en-GB"/>
        </w:rPr>
        <w:t xml:space="preserve">Other practices include: </w:t>
      </w:r>
      <w:r w:rsidRPr="00976AFB">
        <w:rPr>
          <w:rFonts w:eastAsia="Times New Roman"/>
          <w:lang w:val="en-GB" w:eastAsia="en-GB"/>
        </w:rPr>
        <w:t>Singing, drumming,</w:t>
      </w:r>
      <w:r w:rsidR="00D23C4F" w:rsidRPr="00976AFB">
        <w:rPr>
          <w:rFonts w:eastAsia="Times New Roman"/>
          <w:lang w:val="en-GB" w:eastAsia="en-GB"/>
        </w:rPr>
        <w:t xml:space="preserve"> scripture reading,</w:t>
      </w:r>
      <w:r w:rsidRPr="00976AFB">
        <w:rPr>
          <w:rFonts w:eastAsia="Times New Roman"/>
          <w:lang w:val="en-GB" w:eastAsia="en-GB"/>
        </w:rPr>
        <w:t xml:space="preserve"> dancing, prayer, and the sharing of spiritual ideas</w:t>
      </w:r>
      <w:r w:rsidR="00D23C4F" w:rsidRPr="00976AFB">
        <w:rPr>
          <w:rFonts w:eastAsia="Times New Roman"/>
          <w:lang w:val="en-GB" w:eastAsia="en-GB"/>
        </w:rPr>
        <w:t xml:space="preserve"> which</w:t>
      </w:r>
      <w:r w:rsidRPr="00976AFB">
        <w:rPr>
          <w:rFonts w:eastAsia="Times New Roman"/>
          <w:lang w:val="en-GB" w:eastAsia="en-GB"/>
        </w:rPr>
        <w:t xml:space="preserve"> are all commonly included as well</w:t>
      </w:r>
      <w:r w:rsidR="00D23C4F" w:rsidRPr="00976AFB">
        <w:rPr>
          <w:rFonts w:eastAsia="Times New Roman"/>
          <w:lang w:val="en-GB" w:eastAsia="en-GB"/>
        </w:rPr>
        <w:t xml:space="preserve"> (</w:t>
      </w:r>
      <w:r w:rsidR="00D23C4F" w:rsidRPr="00976AFB">
        <w:rPr>
          <w:rFonts w:eastAsia="Arial Unicode MS"/>
          <w:shd w:val="clear" w:color="auto" w:fill="FFFFFF"/>
        </w:rPr>
        <w:t>Swan, 1999</w:t>
      </w:r>
      <w:r w:rsidR="00D23C4F" w:rsidRPr="00976AFB">
        <w:rPr>
          <w:rFonts w:eastAsia="Times New Roman"/>
          <w:lang w:val="en-GB" w:eastAsia="en-GB"/>
        </w:rPr>
        <w:t>)</w:t>
      </w:r>
      <w:r w:rsidRPr="00976AFB">
        <w:rPr>
          <w:rFonts w:eastAsia="Times New Roman"/>
          <w:lang w:val="en-GB" w:eastAsia="en-GB"/>
        </w:rPr>
        <w:t>.</w:t>
      </w:r>
    </w:p>
    <w:p w:rsidR="006B2E91" w:rsidRPr="00976AFB" w:rsidRDefault="006B2E91" w:rsidP="00976AFB">
      <w:pPr>
        <w:shd w:val="clear" w:color="auto" w:fill="FFFFFF"/>
        <w:spacing w:line="360" w:lineRule="auto"/>
        <w:ind w:left="709" w:hanging="709"/>
        <w:jc w:val="center"/>
        <w:outlineLvl w:val="2"/>
        <w:rPr>
          <w:shd w:val="clear" w:color="auto" w:fill="FFFFFF"/>
        </w:rPr>
      </w:pPr>
      <w:r w:rsidRPr="00976AFB">
        <w:rPr>
          <w:shd w:val="clear" w:color="auto" w:fill="FFFFFF"/>
        </w:rPr>
        <w:t>References</w:t>
      </w:r>
    </w:p>
    <w:p w:rsidR="006B2E91" w:rsidRPr="00976AFB" w:rsidRDefault="006B2E91" w:rsidP="00976AFB">
      <w:pPr>
        <w:spacing w:after="0" w:line="360" w:lineRule="auto"/>
        <w:ind w:left="709" w:hanging="709"/>
        <w:jc w:val="both"/>
        <w:rPr>
          <w:rFonts w:eastAsia="Arial Unicode MS"/>
          <w:shd w:val="clear" w:color="auto" w:fill="FFFFFF"/>
        </w:rPr>
      </w:pPr>
      <w:r w:rsidRPr="00976AFB">
        <w:rPr>
          <w:rFonts w:eastAsia="Arial Unicode MS"/>
          <w:shd w:val="clear" w:color="auto" w:fill="FFFFFF"/>
        </w:rPr>
        <w:t>White, P. M. (2000).</w:t>
      </w:r>
      <w:r w:rsidRPr="00976AFB">
        <w:rPr>
          <w:rStyle w:val="apple-converted-space"/>
          <w:rFonts w:eastAsia="Arial Unicode MS"/>
          <w:shd w:val="clear" w:color="auto" w:fill="FFFFFF"/>
        </w:rPr>
        <w:t> </w:t>
      </w:r>
      <w:r w:rsidRPr="00976AFB">
        <w:rPr>
          <w:rFonts w:eastAsia="Arial Unicode MS"/>
          <w:iCs/>
          <w:shd w:val="clear" w:color="auto" w:fill="FFFFFF"/>
        </w:rPr>
        <w:t>Peyotism and the Native American church: An annotated bibliography</w:t>
      </w:r>
      <w:r w:rsidRPr="00976AFB">
        <w:rPr>
          <w:rFonts w:eastAsia="Arial Unicode MS"/>
          <w:shd w:val="clear" w:color="auto" w:fill="FFFFFF"/>
        </w:rPr>
        <w:t xml:space="preserve">. </w:t>
      </w:r>
    </w:p>
    <w:p w:rsidR="006B2E91" w:rsidRPr="00976AFB" w:rsidRDefault="006B2E91" w:rsidP="00976AFB">
      <w:pPr>
        <w:spacing w:after="0" w:line="360" w:lineRule="auto"/>
        <w:ind w:left="709" w:hanging="709"/>
        <w:jc w:val="both"/>
        <w:rPr>
          <w:rFonts w:eastAsia="Arial Unicode MS"/>
          <w:shd w:val="clear" w:color="auto" w:fill="FFFFFF"/>
        </w:rPr>
      </w:pPr>
      <w:r w:rsidRPr="00976AFB">
        <w:rPr>
          <w:rFonts w:eastAsia="Arial Unicode MS"/>
          <w:shd w:val="clear" w:color="auto" w:fill="FFFFFF"/>
        </w:rPr>
        <w:tab/>
        <w:t>Westport, Conn. [u.a.: Greenwood Press.</w:t>
      </w:r>
    </w:p>
    <w:p w:rsidR="006B2E91" w:rsidRPr="00976AFB" w:rsidRDefault="006B2E91" w:rsidP="00976AFB">
      <w:pPr>
        <w:spacing w:after="0" w:line="360" w:lineRule="auto"/>
        <w:ind w:left="709" w:hanging="709"/>
        <w:jc w:val="both"/>
        <w:rPr>
          <w:rFonts w:eastAsia="Arial Unicode MS"/>
          <w:shd w:val="clear" w:color="auto" w:fill="FFFFFF"/>
        </w:rPr>
      </w:pPr>
      <w:proofErr w:type="gramStart"/>
      <w:r w:rsidRPr="00976AFB">
        <w:rPr>
          <w:rFonts w:eastAsia="Arial Unicode MS"/>
          <w:shd w:val="clear" w:color="auto" w:fill="FFFFFF"/>
        </w:rPr>
        <w:t>Swan, D. C. (1999).</w:t>
      </w:r>
      <w:proofErr w:type="gramEnd"/>
      <w:r w:rsidRPr="00976AFB">
        <w:rPr>
          <w:rStyle w:val="apple-converted-space"/>
          <w:rFonts w:eastAsia="Arial Unicode MS"/>
          <w:shd w:val="clear" w:color="auto" w:fill="FFFFFF"/>
        </w:rPr>
        <w:t> </w:t>
      </w:r>
      <w:r w:rsidRPr="00976AFB">
        <w:rPr>
          <w:rFonts w:eastAsia="Arial Unicode MS"/>
          <w:iCs/>
          <w:shd w:val="clear" w:color="auto" w:fill="FFFFFF"/>
        </w:rPr>
        <w:t>Peyote religious art: Symbols of faith and belief</w:t>
      </w:r>
      <w:r w:rsidRPr="00976AFB">
        <w:rPr>
          <w:rFonts w:eastAsia="Arial Unicode MS"/>
          <w:shd w:val="clear" w:color="auto" w:fill="FFFFFF"/>
        </w:rPr>
        <w:t xml:space="preserve">. Jackson: University </w:t>
      </w:r>
    </w:p>
    <w:p w:rsidR="006B2E91" w:rsidRPr="00976AFB" w:rsidRDefault="006B2E91" w:rsidP="00976AFB">
      <w:pPr>
        <w:spacing w:after="0" w:line="360" w:lineRule="auto"/>
        <w:ind w:left="709" w:hanging="709"/>
        <w:jc w:val="both"/>
        <w:rPr>
          <w:rFonts w:eastAsia="Arial Unicode MS"/>
          <w:shd w:val="clear" w:color="auto" w:fill="FFFFFF"/>
        </w:rPr>
      </w:pPr>
      <w:r w:rsidRPr="00976AFB">
        <w:rPr>
          <w:rFonts w:eastAsia="Arial Unicode MS"/>
          <w:shd w:val="clear" w:color="auto" w:fill="FFFFFF"/>
        </w:rPr>
        <w:tab/>
      </w:r>
      <w:proofErr w:type="gramStart"/>
      <w:r w:rsidRPr="00976AFB">
        <w:rPr>
          <w:rFonts w:eastAsia="Arial Unicode MS"/>
          <w:shd w:val="clear" w:color="auto" w:fill="FFFFFF"/>
        </w:rPr>
        <w:t>Press of Mississippi.</w:t>
      </w:r>
      <w:proofErr w:type="gramEnd"/>
    </w:p>
    <w:p w:rsidR="006B2E91" w:rsidRPr="00976AFB" w:rsidRDefault="006B2E91" w:rsidP="00976AFB">
      <w:pPr>
        <w:spacing w:after="0" w:line="360" w:lineRule="auto"/>
        <w:ind w:left="709" w:hanging="709"/>
        <w:jc w:val="both"/>
        <w:rPr>
          <w:rFonts w:eastAsia="Arial Unicode MS"/>
          <w:shd w:val="clear" w:color="auto" w:fill="FFFFFF"/>
        </w:rPr>
      </w:pPr>
      <w:r w:rsidRPr="00976AFB">
        <w:rPr>
          <w:rFonts w:eastAsia="Arial Unicode MS"/>
          <w:shd w:val="clear" w:color="auto" w:fill="FFFFFF"/>
        </w:rPr>
        <w:t>Maroukis, T. C. (2005).</w:t>
      </w:r>
      <w:r w:rsidRPr="00976AFB">
        <w:rPr>
          <w:rStyle w:val="apple-converted-space"/>
          <w:rFonts w:eastAsia="Arial Unicode MS"/>
          <w:shd w:val="clear" w:color="auto" w:fill="FFFFFF"/>
        </w:rPr>
        <w:t> </w:t>
      </w:r>
      <w:r w:rsidRPr="00976AFB">
        <w:rPr>
          <w:rFonts w:eastAsia="Arial Unicode MS"/>
          <w:iCs/>
          <w:shd w:val="clear" w:color="auto" w:fill="FFFFFF"/>
        </w:rPr>
        <w:t>Peyote and the Yankton Sioux: The life and times of Sam Necklace</w:t>
      </w:r>
      <w:r w:rsidRPr="00976AFB">
        <w:rPr>
          <w:rFonts w:eastAsia="Arial Unicode MS"/>
          <w:shd w:val="clear" w:color="auto" w:fill="FFFFFF"/>
        </w:rPr>
        <w:t xml:space="preserve">. </w:t>
      </w:r>
    </w:p>
    <w:p w:rsidR="006B2E91" w:rsidRPr="00976AFB" w:rsidRDefault="006B2E91" w:rsidP="00976AFB">
      <w:pPr>
        <w:spacing w:after="0" w:line="360" w:lineRule="auto"/>
        <w:ind w:left="709" w:hanging="709"/>
        <w:jc w:val="both"/>
        <w:rPr>
          <w:rFonts w:eastAsia="Arial Unicode MS"/>
          <w:shd w:val="clear" w:color="auto" w:fill="FFFFFF"/>
        </w:rPr>
      </w:pPr>
      <w:r w:rsidRPr="00976AFB">
        <w:rPr>
          <w:rFonts w:eastAsia="Arial Unicode MS"/>
          <w:shd w:val="clear" w:color="auto" w:fill="FFFFFF"/>
        </w:rPr>
        <w:tab/>
        <w:t>Norman: University of Oklahoma Press.</w:t>
      </w:r>
    </w:p>
    <w:p w:rsidR="006B2E91" w:rsidRPr="00976AFB" w:rsidRDefault="006B2E91" w:rsidP="00976AFB">
      <w:pPr>
        <w:spacing w:after="0" w:line="360" w:lineRule="auto"/>
        <w:ind w:left="709" w:hanging="709"/>
        <w:jc w:val="both"/>
        <w:rPr>
          <w:rFonts w:eastAsia="Arial Unicode MS"/>
          <w:color w:val="000000"/>
          <w:shd w:val="clear" w:color="auto" w:fill="FFFFFF"/>
        </w:rPr>
      </w:pPr>
      <w:proofErr w:type="gramStart"/>
      <w:r w:rsidRPr="00976AFB">
        <w:rPr>
          <w:rFonts w:eastAsia="Arial Unicode MS"/>
          <w:color w:val="000000"/>
          <w:shd w:val="clear" w:color="auto" w:fill="FFFFFF"/>
        </w:rPr>
        <w:t>Davies, W. (2001).</w:t>
      </w:r>
      <w:proofErr w:type="gramEnd"/>
      <w:r w:rsidRPr="00976AFB">
        <w:rPr>
          <w:rStyle w:val="apple-converted-space"/>
          <w:rFonts w:eastAsia="Arial Unicode MS"/>
          <w:color w:val="000000"/>
          <w:shd w:val="clear" w:color="auto" w:fill="FFFFFF"/>
        </w:rPr>
        <w:t> </w:t>
      </w:r>
      <w:r w:rsidRPr="00976AFB">
        <w:rPr>
          <w:rFonts w:eastAsia="Arial Unicode MS"/>
          <w:iCs/>
          <w:color w:val="000000"/>
          <w:shd w:val="clear" w:color="auto" w:fill="FFFFFF"/>
        </w:rPr>
        <w:t>Healing ways: Navajo health care in the twentieth century</w:t>
      </w:r>
      <w:r w:rsidRPr="00976AFB">
        <w:rPr>
          <w:rFonts w:eastAsia="Arial Unicode MS"/>
          <w:color w:val="000000"/>
          <w:shd w:val="clear" w:color="auto" w:fill="FFFFFF"/>
        </w:rPr>
        <w:t xml:space="preserve">. Albuquerque: </w:t>
      </w:r>
    </w:p>
    <w:p w:rsidR="006B2E91" w:rsidRPr="00976AFB" w:rsidRDefault="006B2E91" w:rsidP="00976AFB">
      <w:pPr>
        <w:spacing w:after="0" w:line="360" w:lineRule="auto"/>
        <w:ind w:left="709" w:hanging="709"/>
        <w:jc w:val="both"/>
      </w:pPr>
      <w:r w:rsidRPr="00976AFB">
        <w:rPr>
          <w:rFonts w:eastAsia="Arial Unicode MS"/>
          <w:color w:val="000000"/>
          <w:shd w:val="clear" w:color="auto" w:fill="FFFFFF"/>
        </w:rPr>
        <w:tab/>
      </w:r>
      <w:proofErr w:type="gramStart"/>
      <w:r w:rsidRPr="00976AFB">
        <w:rPr>
          <w:rFonts w:eastAsia="Arial Unicode MS"/>
          <w:color w:val="000000"/>
          <w:shd w:val="clear" w:color="auto" w:fill="FFFFFF"/>
        </w:rPr>
        <w:t>University of New Mexico Press.</w:t>
      </w:r>
      <w:proofErr w:type="gramEnd"/>
    </w:p>
    <w:p w:rsidR="006B2E91" w:rsidRPr="006A1B07" w:rsidRDefault="006B2E91" w:rsidP="006A1B07">
      <w:pPr>
        <w:spacing w:line="480" w:lineRule="auto"/>
      </w:pPr>
    </w:p>
    <w:sectPr w:rsidR="006B2E91" w:rsidRPr="006A1B07" w:rsidSect="008D209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13" w:rsidRDefault="00265613" w:rsidP="006B2E91">
      <w:pPr>
        <w:spacing w:after="0" w:line="240" w:lineRule="auto"/>
      </w:pPr>
      <w:r>
        <w:separator/>
      </w:r>
    </w:p>
  </w:endnote>
  <w:endnote w:type="continuationSeparator" w:id="0">
    <w:p w:rsidR="00265613" w:rsidRDefault="00265613" w:rsidP="006B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13" w:rsidRDefault="00265613" w:rsidP="006B2E91">
      <w:pPr>
        <w:spacing w:after="0" w:line="240" w:lineRule="auto"/>
      </w:pPr>
      <w:r>
        <w:separator/>
      </w:r>
    </w:p>
  </w:footnote>
  <w:footnote w:type="continuationSeparator" w:id="0">
    <w:p w:rsidR="00265613" w:rsidRDefault="00265613" w:rsidP="006B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3942"/>
      <w:docPartObj>
        <w:docPartGallery w:val="Page Numbers (Top of Page)"/>
        <w:docPartUnique/>
      </w:docPartObj>
    </w:sdtPr>
    <w:sdtEndPr>
      <w:rPr>
        <w:noProof/>
      </w:rPr>
    </w:sdtEndPr>
    <w:sdtContent>
      <w:p w:rsidR="00F074BB" w:rsidRPr="00976AFB" w:rsidRDefault="006B2E91" w:rsidP="008D2091">
        <w:pPr>
          <w:pStyle w:val="a3"/>
          <w:spacing w:line="480" w:lineRule="auto"/>
        </w:pPr>
        <w:r>
          <w:rPr>
            <w:bCs/>
            <w:shd w:val="clear" w:color="auto" w:fill="FFFFFF"/>
          </w:rPr>
          <w:tab/>
        </w:r>
        <w:r>
          <w:rPr>
            <w:bCs/>
            <w:shd w:val="clear" w:color="auto" w:fill="FFFFFF"/>
          </w:rPr>
          <w:tab/>
        </w:r>
        <w:r w:rsidRPr="006B2E91">
          <w:t xml:space="preserve"> </w:t>
        </w:r>
        <w:r w:rsidR="00891B63">
          <w:fldChar w:fldCharType="begin"/>
        </w:r>
        <w:r w:rsidR="00891B63">
          <w:instrText xml:space="preserve"> PAGE   \* MERGEFORMAT </w:instrText>
        </w:r>
        <w:r w:rsidR="00891B63">
          <w:fldChar w:fldCharType="separate"/>
        </w:r>
        <w:r w:rsidR="00976AFB">
          <w:rPr>
            <w:noProof/>
          </w:rPr>
          <w:t>2</w:t>
        </w:r>
        <w:r w:rsidR="00891B63">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BB" w:rsidRDefault="006B2E91" w:rsidP="008D2091">
    <w:pPr>
      <w:pStyle w:val="a3"/>
      <w:spacing w:line="480" w:lineRule="auto"/>
    </w:pPr>
    <w:r>
      <w:tab/>
    </w:r>
    <w:r>
      <w:tab/>
    </w:r>
    <w:r w:rsidR="00891B63">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91"/>
    <w:rsid w:val="000D11CC"/>
    <w:rsid w:val="000F14D1"/>
    <w:rsid w:val="00265613"/>
    <w:rsid w:val="00276F6A"/>
    <w:rsid w:val="006A1B07"/>
    <w:rsid w:val="006B2E91"/>
    <w:rsid w:val="0087050A"/>
    <w:rsid w:val="00891B63"/>
    <w:rsid w:val="00976AFB"/>
    <w:rsid w:val="009D25FB"/>
    <w:rsid w:val="00B7660C"/>
    <w:rsid w:val="00D02E44"/>
    <w:rsid w:val="00D23C4F"/>
    <w:rsid w:val="00E6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1"/>
    <w:rPr>
      <w:rFonts w:ascii="Times New Roman" w:hAnsi="Times New Roman" w:cs="Times New Roman"/>
      <w:sz w:val="24"/>
      <w:szCs w:val="24"/>
      <w:lang w:val="en-US"/>
    </w:rPr>
  </w:style>
  <w:style w:type="paragraph" w:styleId="3">
    <w:name w:val="heading 3"/>
    <w:basedOn w:val="a"/>
    <w:link w:val="30"/>
    <w:uiPriority w:val="9"/>
    <w:qFormat/>
    <w:rsid w:val="006A1B07"/>
    <w:pPr>
      <w:spacing w:before="100" w:beforeAutospacing="1" w:after="100" w:afterAutospacing="1" w:line="240" w:lineRule="auto"/>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E9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B2E91"/>
    <w:rPr>
      <w:rFonts w:ascii="Times New Roman" w:hAnsi="Times New Roman" w:cs="Times New Roman"/>
      <w:sz w:val="24"/>
      <w:szCs w:val="24"/>
      <w:lang w:val="en-US"/>
    </w:rPr>
  </w:style>
  <w:style w:type="character" w:customStyle="1" w:styleId="apple-converted-space">
    <w:name w:val="apple-converted-space"/>
    <w:basedOn w:val="a0"/>
    <w:rsid w:val="006B2E91"/>
  </w:style>
  <w:style w:type="table" w:styleId="a5">
    <w:name w:val="Table Grid"/>
    <w:basedOn w:val="a1"/>
    <w:uiPriority w:val="59"/>
    <w:rsid w:val="006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B2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E91"/>
    <w:rPr>
      <w:rFonts w:ascii="Tahoma" w:hAnsi="Tahoma" w:cs="Tahoma"/>
      <w:sz w:val="16"/>
      <w:szCs w:val="16"/>
      <w:lang w:val="en-US"/>
    </w:rPr>
  </w:style>
  <w:style w:type="character" w:customStyle="1" w:styleId="1">
    <w:name w:val="Название1"/>
    <w:basedOn w:val="a0"/>
    <w:rsid w:val="006B2E91"/>
  </w:style>
  <w:style w:type="paragraph" w:styleId="a8">
    <w:name w:val="footer"/>
    <w:basedOn w:val="a"/>
    <w:link w:val="a9"/>
    <w:uiPriority w:val="99"/>
    <w:semiHidden/>
    <w:unhideWhenUsed/>
    <w:rsid w:val="006B2E91"/>
    <w:pPr>
      <w:tabs>
        <w:tab w:val="center" w:pos="4513"/>
        <w:tab w:val="right" w:pos="9026"/>
      </w:tabs>
      <w:spacing w:after="0" w:line="240" w:lineRule="auto"/>
    </w:pPr>
  </w:style>
  <w:style w:type="character" w:customStyle="1" w:styleId="a9">
    <w:name w:val="Нижний колонтитул Знак"/>
    <w:basedOn w:val="a0"/>
    <w:link w:val="a8"/>
    <w:uiPriority w:val="99"/>
    <w:semiHidden/>
    <w:rsid w:val="006B2E91"/>
    <w:rPr>
      <w:rFonts w:ascii="Times New Roman" w:hAnsi="Times New Roman" w:cs="Times New Roman"/>
      <w:sz w:val="24"/>
      <w:szCs w:val="24"/>
      <w:lang w:val="en-US"/>
    </w:rPr>
  </w:style>
  <w:style w:type="character" w:customStyle="1" w:styleId="30">
    <w:name w:val="Заголовок 3 Знак"/>
    <w:basedOn w:val="a0"/>
    <w:link w:val="3"/>
    <w:uiPriority w:val="9"/>
    <w:rsid w:val="006A1B07"/>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1"/>
    <w:rPr>
      <w:rFonts w:ascii="Times New Roman" w:hAnsi="Times New Roman" w:cs="Times New Roman"/>
      <w:sz w:val="24"/>
      <w:szCs w:val="24"/>
      <w:lang w:val="en-US"/>
    </w:rPr>
  </w:style>
  <w:style w:type="paragraph" w:styleId="3">
    <w:name w:val="heading 3"/>
    <w:basedOn w:val="a"/>
    <w:link w:val="30"/>
    <w:uiPriority w:val="9"/>
    <w:qFormat/>
    <w:rsid w:val="006A1B07"/>
    <w:pPr>
      <w:spacing w:before="100" w:beforeAutospacing="1" w:after="100" w:afterAutospacing="1" w:line="240" w:lineRule="auto"/>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E9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6B2E91"/>
    <w:rPr>
      <w:rFonts w:ascii="Times New Roman" w:hAnsi="Times New Roman" w:cs="Times New Roman"/>
      <w:sz w:val="24"/>
      <w:szCs w:val="24"/>
      <w:lang w:val="en-US"/>
    </w:rPr>
  </w:style>
  <w:style w:type="character" w:customStyle="1" w:styleId="apple-converted-space">
    <w:name w:val="apple-converted-space"/>
    <w:basedOn w:val="a0"/>
    <w:rsid w:val="006B2E91"/>
  </w:style>
  <w:style w:type="table" w:styleId="a5">
    <w:name w:val="Table Grid"/>
    <w:basedOn w:val="a1"/>
    <w:uiPriority w:val="59"/>
    <w:rsid w:val="006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B2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E91"/>
    <w:rPr>
      <w:rFonts w:ascii="Tahoma" w:hAnsi="Tahoma" w:cs="Tahoma"/>
      <w:sz w:val="16"/>
      <w:szCs w:val="16"/>
      <w:lang w:val="en-US"/>
    </w:rPr>
  </w:style>
  <w:style w:type="character" w:customStyle="1" w:styleId="1">
    <w:name w:val="Название1"/>
    <w:basedOn w:val="a0"/>
    <w:rsid w:val="006B2E91"/>
  </w:style>
  <w:style w:type="paragraph" w:styleId="a8">
    <w:name w:val="footer"/>
    <w:basedOn w:val="a"/>
    <w:link w:val="a9"/>
    <w:uiPriority w:val="99"/>
    <w:semiHidden/>
    <w:unhideWhenUsed/>
    <w:rsid w:val="006B2E91"/>
    <w:pPr>
      <w:tabs>
        <w:tab w:val="center" w:pos="4513"/>
        <w:tab w:val="right" w:pos="9026"/>
      </w:tabs>
      <w:spacing w:after="0" w:line="240" w:lineRule="auto"/>
    </w:pPr>
  </w:style>
  <w:style w:type="character" w:customStyle="1" w:styleId="a9">
    <w:name w:val="Нижний колонтитул Знак"/>
    <w:basedOn w:val="a0"/>
    <w:link w:val="a8"/>
    <w:uiPriority w:val="99"/>
    <w:semiHidden/>
    <w:rsid w:val="006B2E91"/>
    <w:rPr>
      <w:rFonts w:ascii="Times New Roman" w:hAnsi="Times New Roman" w:cs="Times New Roman"/>
      <w:sz w:val="24"/>
      <w:szCs w:val="24"/>
      <w:lang w:val="en-US"/>
    </w:rPr>
  </w:style>
  <w:style w:type="character" w:customStyle="1" w:styleId="30">
    <w:name w:val="Заголовок 3 Знак"/>
    <w:basedOn w:val="a0"/>
    <w:link w:val="3"/>
    <w:uiPriority w:val="9"/>
    <w:rsid w:val="006A1B0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5293">
      <w:bodyDiv w:val="1"/>
      <w:marLeft w:val="0"/>
      <w:marRight w:val="0"/>
      <w:marTop w:val="0"/>
      <w:marBottom w:val="0"/>
      <w:divBdr>
        <w:top w:val="none" w:sz="0" w:space="0" w:color="auto"/>
        <w:left w:val="none" w:sz="0" w:space="0" w:color="auto"/>
        <w:bottom w:val="none" w:sz="0" w:space="0" w:color="auto"/>
        <w:right w:val="none" w:sz="0" w:space="0" w:color="auto"/>
      </w:divBdr>
    </w:div>
    <w:div w:id="1201283977">
      <w:bodyDiv w:val="1"/>
      <w:marLeft w:val="0"/>
      <w:marRight w:val="0"/>
      <w:marTop w:val="0"/>
      <w:marBottom w:val="0"/>
      <w:divBdr>
        <w:top w:val="none" w:sz="0" w:space="0" w:color="auto"/>
        <w:left w:val="none" w:sz="0" w:space="0" w:color="auto"/>
        <w:bottom w:val="none" w:sz="0" w:space="0" w:color="auto"/>
        <w:right w:val="none" w:sz="0" w:space="0" w:color="auto"/>
      </w:divBdr>
      <w:divsChild>
        <w:div w:id="1231578164">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C4EEFB8-5D0B-41CA-9182-A1B3AF36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Oka</cp:lastModifiedBy>
  <cp:revision>2</cp:revision>
  <dcterms:created xsi:type="dcterms:W3CDTF">2015-07-26T21:09:00Z</dcterms:created>
  <dcterms:modified xsi:type="dcterms:W3CDTF">2015-07-26T21:09:00Z</dcterms:modified>
</cp:coreProperties>
</file>