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46" w:rsidRPr="000B3A70" w:rsidRDefault="00BD0CAF" w:rsidP="000B3A70">
      <w:pPr>
        <w:spacing w:line="360" w:lineRule="auto"/>
        <w:ind w:firstLine="0"/>
        <w:jc w:val="center"/>
        <w:rPr>
          <w:rFonts w:ascii="Times New Roman" w:hAnsi="Times New Roman" w:cs="Times New Roman"/>
          <w:sz w:val="24"/>
          <w:szCs w:val="24"/>
        </w:rPr>
      </w:pPr>
      <w:r w:rsidRPr="000B3A70">
        <w:rPr>
          <w:rFonts w:ascii="Times New Roman" w:hAnsi="Times New Roman" w:cs="Times New Roman"/>
          <w:sz w:val="24"/>
          <w:szCs w:val="24"/>
        </w:rPr>
        <w:t>Functional Areas of a Business</w:t>
      </w:r>
    </w:p>
    <w:p w:rsidR="000B3A70" w:rsidRPr="000B3A70" w:rsidRDefault="000B3A70" w:rsidP="000B3A70">
      <w:pPr>
        <w:spacing w:line="360" w:lineRule="auto"/>
        <w:ind w:firstLine="0"/>
        <w:jc w:val="center"/>
        <w:rPr>
          <w:rFonts w:ascii="Times New Roman" w:hAnsi="Times New Roman" w:cs="Times New Roman"/>
          <w:sz w:val="24"/>
          <w:szCs w:val="24"/>
        </w:rPr>
      </w:pPr>
      <w:r w:rsidRPr="000B3A70">
        <w:rPr>
          <w:rFonts w:ascii="Times New Roman" w:hAnsi="Times New Roman" w:cs="Times New Roman"/>
          <w:sz w:val="24"/>
          <w:szCs w:val="24"/>
        </w:rPr>
        <w:t>Introduction</w:t>
      </w:r>
    </w:p>
    <w:p w:rsidR="00BD0CAF" w:rsidRPr="000B3A70" w:rsidRDefault="00BD0CAF" w:rsidP="000B3A70">
      <w:pPr>
        <w:spacing w:line="360" w:lineRule="auto"/>
        <w:jc w:val="both"/>
        <w:rPr>
          <w:rFonts w:ascii="Times New Roman" w:hAnsi="Times New Roman" w:cs="Times New Roman"/>
          <w:sz w:val="24"/>
          <w:szCs w:val="24"/>
        </w:rPr>
      </w:pPr>
      <w:r w:rsidRPr="000B3A70">
        <w:rPr>
          <w:rFonts w:ascii="Times New Roman" w:hAnsi="Times New Roman" w:cs="Times New Roman"/>
          <w:sz w:val="24"/>
          <w:szCs w:val="24"/>
        </w:rPr>
        <w:t xml:space="preserve">The functional </w:t>
      </w:r>
      <w:proofErr w:type="gramStart"/>
      <w:r w:rsidRPr="000B3A70">
        <w:rPr>
          <w:rFonts w:ascii="Times New Roman" w:hAnsi="Times New Roman" w:cs="Times New Roman"/>
          <w:sz w:val="24"/>
          <w:szCs w:val="24"/>
        </w:rPr>
        <w:t>areas basically</w:t>
      </w:r>
      <w:proofErr w:type="gramEnd"/>
      <w:r w:rsidRPr="000B3A70">
        <w:rPr>
          <w:rFonts w:ascii="Times New Roman" w:hAnsi="Times New Roman" w:cs="Times New Roman"/>
          <w:sz w:val="24"/>
          <w:szCs w:val="24"/>
        </w:rPr>
        <w:t xml:space="preserve"> refer to the organizational structures set by companies so as</w:t>
      </w:r>
      <w:r w:rsidR="00530904" w:rsidRPr="000B3A70">
        <w:rPr>
          <w:rFonts w:ascii="Times New Roman" w:hAnsi="Times New Roman" w:cs="Times New Roman"/>
          <w:sz w:val="24"/>
          <w:szCs w:val="24"/>
        </w:rPr>
        <w:t xml:space="preserve"> </w:t>
      </w:r>
      <w:r w:rsidRPr="000B3A70">
        <w:rPr>
          <w:rFonts w:ascii="Times New Roman" w:hAnsi="Times New Roman" w:cs="Times New Roman"/>
          <w:sz w:val="24"/>
          <w:szCs w:val="24"/>
        </w:rPr>
        <w:t>to achieve their set goals. Some of the functional areas of a business include</w:t>
      </w:r>
      <w:proofErr w:type="gramStart"/>
      <w:r w:rsidRPr="000B3A70">
        <w:rPr>
          <w:rFonts w:ascii="Times New Roman" w:hAnsi="Times New Roman" w:cs="Times New Roman"/>
          <w:sz w:val="24"/>
          <w:szCs w:val="24"/>
        </w:rPr>
        <w:t>;</w:t>
      </w:r>
      <w:proofErr w:type="gramEnd"/>
      <w:r w:rsidRPr="000B3A70">
        <w:rPr>
          <w:rFonts w:ascii="Times New Roman" w:hAnsi="Times New Roman" w:cs="Times New Roman"/>
          <w:sz w:val="24"/>
          <w:szCs w:val="24"/>
        </w:rPr>
        <w:t xml:space="preserve"> Human resource department, marketing professionals, customers service and the accounting professionals</w:t>
      </w:r>
      <w:r w:rsidR="00315BD6" w:rsidRPr="000B3A70">
        <w:rPr>
          <w:rFonts w:ascii="Times New Roman" w:hAnsi="Times New Roman" w:cs="Times New Roman"/>
          <w:sz w:val="24"/>
          <w:szCs w:val="24"/>
        </w:rPr>
        <w:t xml:space="preserve"> </w:t>
      </w:r>
      <w:sdt>
        <w:sdtPr>
          <w:rPr>
            <w:rFonts w:ascii="Times New Roman" w:hAnsi="Times New Roman" w:cs="Times New Roman"/>
            <w:sz w:val="24"/>
            <w:szCs w:val="24"/>
          </w:rPr>
          <w:id w:val="398408045"/>
          <w:citation/>
        </w:sdtPr>
        <w:sdtEndPr/>
        <w:sdtContent>
          <w:r w:rsidR="00315BD6" w:rsidRPr="000B3A70">
            <w:rPr>
              <w:rFonts w:ascii="Times New Roman" w:hAnsi="Times New Roman" w:cs="Times New Roman"/>
              <w:sz w:val="24"/>
              <w:szCs w:val="24"/>
            </w:rPr>
            <w:fldChar w:fldCharType="begin"/>
          </w:r>
          <w:r w:rsidR="00315BD6" w:rsidRPr="000B3A70">
            <w:rPr>
              <w:rFonts w:ascii="Times New Roman" w:hAnsi="Times New Roman" w:cs="Times New Roman"/>
              <w:sz w:val="24"/>
              <w:szCs w:val="24"/>
              <w:lang w:val="en-US"/>
            </w:rPr>
            <w:instrText xml:space="preserve"> CITATION Sut14 \l 1033 </w:instrText>
          </w:r>
          <w:r w:rsidR="00315BD6" w:rsidRPr="000B3A70">
            <w:rPr>
              <w:rFonts w:ascii="Times New Roman" w:hAnsi="Times New Roman" w:cs="Times New Roman"/>
              <w:sz w:val="24"/>
              <w:szCs w:val="24"/>
            </w:rPr>
            <w:fldChar w:fldCharType="separate"/>
          </w:r>
          <w:r w:rsidR="00315BD6" w:rsidRPr="000B3A70">
            <w:rPr>
              <w:rFonts w:ascii="Times New Roman" w:hAnsi="Times New Roman" w:cs="Times New Roman"/>
              <w:noProof/>
              <w:sz w:val="24"/>
              <w:szCs w:val="24"/>
              <w:lang w:val="en-US"/>
            </w:rPr>
            <w:t>(Suttle, 2014)</w:t>
          </w:r>
          <w:r w:rsidR="00315BD6" w:rsidRPr="000B3A70">
            <w:rPr>
              <w:rFonts w:ascii="Times New Roman" w:hAnsi="Times New Roman" w:cs="Times New Roman"/>
              <w:sz w:val="24"/>
              <w:szCs w:val="24"/>
            </w:rPr>
            <w:fldChar w:fldCharType="end"/>
          </w:r>
        </w:sdtContent>
      </w:sdt>
      <w:r w:rsidRPr="000B3A70">
        <w:rPr>
          <w:rFonts w:ascii="Times New Roman" w:hAnsi="Times New Roman" w:cs="Times New Roman"/>
          <w:sz w:val="24"/>
          <w:szCs w:val="24"/>
        </w:rPr>
        <w:t>. The human Resource Department is responsible for hiring the employees and ensuring that th</w:t>
      </w:r>
      <w:r w:rsidR="00677B76" w:rsidRPr="000B3A70">
        <w:rPr>
          <w:rFonts w:ascii="Times New Roman" w:hAnsi="Times New Roman" w:cs="Times New Roman"/>
          <w:sz w:val="24"/>
          <w:szCs w:val="24"/>
        </w:rPr>
        <w:t xml:space="preserve">e employees get proper training </w:t>
      </w:r>
      <w:proofErr w:type="gramStart"/>
      <w:r w:rsidR="00677B76" w:rsidRPr="000B3A70">
        <w:rPr>
          <w:rFonts w:ascii="Times New Roman" w:hAnsi="Times New Roman" w:cs="Times New Roman"/>
          <w:sz w:val="24"/>
          <w:szCs w:val="24"/>
        </w:rPr>
        <w:t>so as to</w:t>
      </w:r>
      <w:proofErr w:type="gramEnd"/>
      <w:r w:rsidR="00677B76" w:rsidRPr="000B3A70">
        <w:rPr>
          <w:rFonts w:ascii="Times New Roman" w:hAnsi="Times New Roman" w:cs="Times New Roman"/>
          <w:sz w:val="24"/>
          <w:szCs w:val="24"/>
        </w:rPr>
        <w:t xml:space="preserve"> perform their jobs effectively.</w:t>
      </w:r>
      <w:r w:rsidR="00530904" w:rsidRPr="000B3A70">
        <w:rPr>
          <w:rFonts w:ascii="Times New Roman" w:hAnsi="Times New Roman" w:cs="Times New Roman"/>
          <w:sz w:val="24"/>
          <w:szCs w:val="24"/>
        </w:rPr>
        <w:t xml:space="preserve"> The marketing professionals determine the type of products that the company should introduce into market after conducting marketing research and determining what the consumer needs</w:t>
      </w:r>
      <w:r w:rsidR="0084494A" w:rsidRPr="000B3A70">
        <w:rPr>
          <w:rFonts w:ascii="Times New Roman" w:hAnsi="Times New Roman" w:cs="Times New Roman"/>
          <w:sz w:val="24"/>
          <w:szCs w:val="24"/>
        </w:rPr>
        <w:t xml:space="preserve"> </w:t>
      </w:r>
      <w:sdt>
        <w:sdtPr>
          <w:rPr>
            <w:rFonts w:ascii="Times New Roman" w:hAnsi="Times New Roman" w:cs="Times New Roman"/>
            <w:sz w:val="24"/>
            <w:szCs w:val="24"/>
          </w:rPr>
          <w:id w:val="-752345065"/>
          <w:citation/>
        </w:sdtPr>
        <w:sdtEndPr/>
        <w:sdtContent>
          <w:r w:rsidR="0084494A" w:rsidRPr="000B3A70">
            <w:rPr>
              <w:rFonts w:ascii="Times New Roman" w:hAnsi="Times New Roman" w:cs="Times New Roman"/>
              <w:sz w:val="24"/>
              <w:szCs w:val="24"/>
            </w:rPr>
            <w:fldChar w:fldCharType="begin"/>
          </w:r>
          <w:r w:rsidR="0084494A" w:rsidRPr="000B3A70">
            <w:rPr>
              <w:rFonts w:ascii="Times New Roman" w:hAnsi="Times New Roman" w:cs="Times New Roman"/>
              <w:sz w:val="24"/>
              <w:szCs w:val="24"/>
              <w:lang w:val="en-US"/>
            </w:rPr>
            <w:instrText xml:space="preserve"> CITATION Sut14 \l 1033 </w:instrText>
          </w:r>
          <w:r w:rsidR="0084494A" w:rsidRPr="000B3A70">
            <w:rPr>
              <w:rFonts w:ascii="Times New Roman" w:hAnsi="Times New Roman" w:cs="Times New Roman"/>
              <w:sz w:val="24"/>
              <w:szCs w:val="24"/>
            </w:rPr>
            <w:fldChar w:fldCharType="separate"/>
          </w:r>
          <w:r w:rsidR="0084494A" w:rsidRPr="000B3A70">
            <w:rPr>
              <w:rFonts w:ascii="Times New Roman" w:hAnsi="Times New Roman" w:cs="Times New Roman"/>
              <w:noProof/>
              <w:sz w:val="24"/>
              <w:szCs w:val="24"/>
              <w:lang w:val="en-US"/>
            </w:rPr>
            <w:t>(Suttle, 2014)</w:t>
          </w:r>
          <w:r w:rsidR="0084494A" w:rsidRPr="000B3A70">
            <w:rPr>
              <w:rFonts w:ascii="Times New Roman" w:hAnsi="Times New Roman" w:cs="Times New Roman"/>
              <w:sz w:val="24"/>
              <w:szCs w:val="24"/>
            </w:rPr>
            <w:fldChar w:fldCharType="end"/>
          </w:r>
        </w:sdtContent>
      </w:sdt>
      <w:r w:rsidR="00530904" w:rsidRPr="000B3A70">
        <w:rPr>
          <w:rFonts w:ascii="Times New Roman" w:hAnsi="Times New Roman" w:cs="Times New Roman"/>
          <w:sz w:val="24"/>
          <w:szCs w:val="24"/>
        </w:rPr>
        <w:t xml:space="preserve">. The customer service </w:t>
      </w:r>
      <w:r w:rsidR="00AB429B" w:rsidRPr="000B3A70">
        <w:rPr>
          <w:rFonts w:ascii="Times New Roman" w:hAnsi="Times New Roman" w:cs="Times New Roman"/>
          <w:sz w:val="24"/>
          <w:szCs w:val="24"/>
        </w:rPr>
        <w:t>representative</w:t>
      </w:r>
      <w:r w:rsidR="00530904" w:rsidRPr="000B3A70">
        <w:rPr>
          <w:rFonts w:ascii="Times New Roman" w:hAnsi="Times New Roman" w:cs="Times New Roman"/>
          <w:sz w:val="24"/>
          <w:szCs w:val="24"/>
        </w:rPr>
        <w:t xml:space="preserve"> on the other hand are in charge of answering calls and requests from customers.</w:t>
      </w:r>
      <w:r w:rsidR="00AB429B" w:rsidRPr="000B3A70">
        <w:rPr>
          <w:rFonts w:ascii="Times New Roman" w:hAnsi="Times New Roman" w:cs="Times New Roman"/>
          <w:sz w:val="24"/>
          <w:szCs w:val="24"/>
        </w:rPr>
        <w:t xml:space="preserve"> Finally, the accounting professionals mainly deal with the accounts receivable, payroll and the accounts payable</w:t>
      </w:r>
      <w:r w:rsidR="0084494A" w:rsidRPr="000B3A70">
        <w:rPr>
          <w:rFonts w:ascii="Times New Roman" w:hAnsi="Times New Roman" w:cs="Times New Roman"/>
          <w:sz w:val="24"/>
          <w:szCs w:val="24"/>
        </w:rPr>
        <w:t xml:space="preserve"> </w:t>
      </w:r>
      <w:sdt>
        <w:sdtPr>
          <w:rPr>
            <w:rFonts w:ascii="Times New Roman" w:hAnsi="Times New Roman" w:cs="Times New Roman"/>
            <w:sz w:val="24"/>
            <w:szCs w:val="24"/>
          </w:rPr>
          <w:id w:val="2123024197"/>
          <w:citation/>
        </w:sdtPr>
        <w:sdtEndPr/>
        <w:sdtContent>
          <w:r w:rsidR="0084494A" w:rsidRPr="000B3A70">
            <w:rPr>
              <w:rFonts w:ascii="Times New Roman" w:hAnsi="Times New Roman" w:cs="Times New Roman"/>
              <w:sz w:val="24"/>
              <w:szCs w:val="24"/>
            </w:rPr>
            <w:fldChar w:fldCharType="begin"/>
          </w:r>
          <w:r w:rsidR="0084494A" w:rsidRPr="000B3A70">
            <w:rPr>
              <w:rFonts w:ascii="Times New Roman" w:hAnsi="Times New Roman" w:cs="Times New Roman"/>
              <w:sz w:val="24"/>
              <w:szCs w:val="24"/>
              <w:lang w:val="en-US"/>
            </w:rPr>
            <w:instrText xml:space="preserve"> CITATION Sut14 \l 1033 </w:instrText>
          </w:r>
          <w:r w:rsidR="0084494A" w:rsidRPr="000B3A70">
            <w:rPr>
              <w:rFonts w:ascii="Times New Roman" w:hAnsi="Times New Roman" w:cs="Times New Roman"/>
              <w:sz w:val="24"/>
              <w:szCs w:val="24"/>
            </w:rPr>
            <w:fldChar w:fldCharType="separate"/>
          </w:r>
          <w:r w:rsidR="0084494A" w:rsidRPr="000B3A70">
            <w:rPr>
              <w:rFonts w:ascii="Times New Roman" w:hAnsi="Times New Roman" w:cs="Times New Roman"/>
              <w:noProof/>
              <w:sz w:val="24"/>
              <w:szCs w:val="24"/>
              <w:lang w:val="en-US"/>
            </w:rPr>
            <w:t>(Suttle, 2014)</w:t>
          </w:r>
          <w:r w:rsidR="0084494A" w:rsidRPr="000B3A70">
            <w:rPr>
              <w:rFonts w:ascii="Times New Roman" w:hAnsi="Times New Roman" w:cs="Times New Roman"/>
              <w:sz w:val="24"/>
              <w:szCs w:val="24"/>
            </w:rPr>
            <w:fldChar w:fldCharType="end"/>
          </w:r>
        </w:sdtContent>
      </w:sdt>
      <w:r w:rsidR="00AB429B" w:rsidRPr="000B3A70">
        <w:rPr>
          <w:rFonts w:ascii="Times New Roman" w:hAnsi="Times New Roman" w:cs="Times New Roman"/>
          <w:sz w:val="24"/>
          <w:szCs w:val="24"/>
        </w:rPr>
        <w:t>.</w:t>
      </w:r>
    </w:p>
    <w:p w:rsidR="0033250F" w:rsidRPr="000B3A70" w:rsidRDefault="0033250F" w:rsidP="000B3A70">
      <w:pPr>
        <w:spacing w:line="360" w:lineRule="auto"/>
        <w:jc w:val="center"/>
        <w:rPr>
          <w:rFonts w:ascii="Times New Roman" w:hAnsi="Times New Roman" w:cs="Times New Roman"/>
          <w:i/>
          <w:sz w:val="24"/>
          <w:szCs w:val="24"/>
        </w:rPr>
      </w:pPr>
      <w:r w:rsidRPr="000B3A70">
        <w:rPr>
          <w:rFonts w:ascii="Times New Roman" w:hAnsi="Times New Roman" w:cs="Times New Roman"/>
          <w:i/>
          <w:sz w:val="24"/>
          <w:szCs w:val="24"/>
        </w:rPr>
        <w:t>Stare Decisis</w:t>
      </w:r>
    </w:p>
    <w:p w:rsidR="0061513B"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b/>
          <w:sz w:val="24"/>
          <w:szCs w:val="24"/>
        </w:rPr>
        <w:tab/>
      </w:r>
      <w:r w:rsidRPr="000B3A70">
        <w:rPr>
          <w:rFonts w:ascii="Times New Roman" w:hAnsi="Times New Roman" w:cs="Times New Roman"/>
          <w:sz w:val="24"/>
          <w:szCs w:val="24"/>
        </w:rPr>
        <w:t xml:space="preserve">Stare Decisis is a Latin term that </w:t>
      </w:r>
      <w:proofErr w:type="gramStart"/>
      <w:r w:rsidRPr="000B3A70">
        <w:rPr>
          <w:rFonts w:ascii="Times New Roman" w:hAnsi="Times New Roman" w:cs="Times New Roman"/>
          <w:sz w:val="24"/>
          <w:szCs w:val="24"/>
        </w:rPr>
        <w:t>means</w:t>
      </w:r>
      <w:proofErr w:type="gramEnd"/>
      <w:r w:rsidRPr="000B3A70">
        <w:rPr>
          <w:rFonts w:ascii="Times New Roman" w:hAnsi="Times New Roman" w:cs="Times New Roman"/>
          <w:sz w:val="24"/>
          <w:szCs w:val="24"/>
        </w:rPr>
        <w:t xml:space="preserve"> “to stand by things </w:t>
      </w:r>
      <w:r w:rsidR="006013BD" w:rsidRPr="000B3A70">
        <w:rPr>
          <w:rFonts w:ascii="Times New Roman" w:hAnsi="Times New Roman" w:cs="Times New Roman"/>
          <w:sz w:val="24"/>
          <w:szCs w:val="24"/>
        </w:rPr>
        <w:t xml:space="preserve">decided.” The </w:t>
      </w:r>
      <w:r w:rsidR="00315BD6" w:rsidRPr="000B3A70">
        <w:rPr>
          <w:rFonts w:ascii="Times New Roman" w:hAnsi="Times New Roman" w:cs="Times New Roman"/>
          <w:sz w:val="24"/>
          <w:szCs w:val="24"/>
        </w:rPr>
        <w:t>court</w:t>
      </w:r>
      <w:r w:rsidR="006013BD" w:rsidRPr="000B3A70">
        <w:rPr>
          <w:rFonts w:ascii="Times New Roman" w:hAnsi="Times New Roman" w:cs="Times New Roman"/>
          <w:sz w:val="24"/>
          <w:szCs w:val="24"/>
        </w:rPr>
        <w:t xml:space="preserve"> cite stare decisis when an issue </w:t>
      </w:r>
      <w:proofErr w:type="gramStart"/>
      <w:r w:rsidR="006013BD" w:rsidRPr="000B3A70">
        <w:rPr>
          <w:rFonts w:ascii="Times New Roman" w:hAnsi="Times New Roman" w:cs="Times New Roman"/>
          <w:sz w:val="24"/>
          <w:szCs w:val="24"/>
        </w:rPr>
        <w:t>had already been brought</w:t>
      </w:r>
      <w:proofErr w:type="gramEnd"/>
      <w:r w:rsidR="006013BD" w:rsidRPr="000B3A70">
        <w:rPr>
          <w:rFonts w:ascii="Times New Roman" w:hAnsi="Times New Roman" w:cs="Times New Roman"/>
          <w:sz w:val="24"/>
          <w:szCs w:val="24"/>
        </w:rPr>
        <w:t xml:space="preserve"> to court before and a ruling made over it. In most cases the court is likely to adhere to the previous </w:t>
      </w:r>
      <w:r w:rsidR="00315BD6" w:rsidRPr="000B3A70">
        <w:rPr>
          <w:rFonts w:ascii="Times New Roman" w:hAnsi="Times New Roman" w:cs="Times New Roman"/>
          <w:sz w:val="24"/>
          <w:szCs w:val="24"/>
        </w:rPr>
        <w:t xml:space="preserve">ruling </w:t>
      </w:r>
      <w:sdt>
        <w:sdtPr>
          <w:rPr>
            <w:rFonts w:ascii="Times New Roman" w:hAnsi="Times New Roman" w:cs="Times New Roman"/>
            <w:sz w:val="24"/>
            <w:szCs w:val="24"/>
          </w:rPr>
          <w:id w:val="1466228407"/>
          <w:citation/>
        </w:sdtPr>
        <w:sdtEndPr/>
        <w:sdtContent>
          <w:r w:rsidR="00315BD6" w:rsidRPr="000B3A70">
            <w:rPr>
              <w:rFonts w:ascii="Times New Roman" w:hAnsi="Times New Roman" w:cs="Times New Roman"/>
              <w:sz w:val="24"/>
              <w:szCs w:val="24"/>
            </w:rPr>
            <w:fldChar w:fldCharType="begin"/>
          </w:r>
          <w:r w:rsidR="00315BD6" w:rsidRPr="000B3A70">
            <w:rPr>
              <w:rFonts w:ascii="Times New Roman" w:hAnsi="Times New Roman" w:cs="Times New Roman"/>
              <w:sz w:val="24"/>
              <w:szCs w:val="24"/>
              <w:lang w:val="en-US"/>
            </w:rPr>
            <w:instrText xml:space="preserve"> CITATION Cor14 \l 1033 </w:instrText>
          </w:r>
          <w:r w:rsidR="00315BD6" w:rsidRPr="000B3A70">
            <w:rPr>
              <w:rFonts w:ascii="Times New Roman" w:hAnsi="Times New Roman" w:cs="Times New Roman"/>
              <w:sz w:val="24"/>
              <w:szCs w:val="24"/>
            </w:rPr>
            <w:fldChar w:fldCharType="separate"/>
          </w:r>
          <w:r w:rsidR="00315BD6" w:rsidRPr="000B3A70">
            <w:rPr>
              <w:rFonts w:ascii="Times New Roman" w:hAnsi="Times New Roman" w:cs="Times New Roman"/>
              <w:noProof/>
              <w:sz w:val="24"/>
              <w:szCs w:val="24"/>
              <w:lang w:val="en-US"/>
            </w:rPr>
            <w:t>(Cornell University Law School, 2014)</w:t>
          </w:r>
          <w:r w:rsidR="00315BD6" w:rsidRPr="000B3A70">
            <w:rPr>
              <w:rFonts w:ascii="Times New Roman" w:hAnsi="Times New Roman" w:cs="Times New Roman"/>
              <w:sz w:val="24"/>
              <w:szCs w:val="24"/>
            </w:rPr>
            <w:fldChar w:fldCharType="end"/>
          </w:r>
        </w:sdtContent>
      </w:sdt>
      <w:r w:rsidR="00315BD6" w:rsidRPr="000B3A70">
        <w:rPr>
          <w:rFonts w:ascii="Times New Roman" w:hAnsi="Times New Roman" w:cs="Times New Roman"/>
          <w:sz w:val="24"/>
          <w:szCs w:val="24"/>
        </w:rPr>
        <w:t>. The</w:t>
      </w:r>
      <w:r w:rsidR="0061513B" w:rsidRPr="000B3A70">
        <w:rPr>
          <w:rFonts w:ascii="Times New Roman" w:hAnsi="Times New Roman" w:cs="Times New Roman"/>
          <w:sz w:val="24"/>
          <w:szCs w:val="24"/>
        </w:rPr>
        <w:t xml:space="preserve"> general principle in common law is that similar cases </w:t>
      </w:r>
      <w:proofErr w:type="gramStart"/>
      <w:r w:rsidR="0061513B" w:rsidRPr="000B3A70">
        <w:rPr>
          <w:rFonts w:ascii="Times New Roman" w:hAnsi="Times New Roman" w:cs="Times New Roman"/>
          <w:sz w:val="24"/>
          <w:szCs w:val="24"/>
        </w:rPr>
        <w:t xml:space="preserve">should be </w:t>
      </w:r>
      <w:r w:rsidR="00315BD6" w:rsidRPr="000B3A70">
        <w:rPr>
          <w:rFonts w:ascii="Times New Roman" w:hAnsi="Times New Roman" w:cs="Times New Roman"/>
          <w:sz w:val="24"/>
          <w:szCs w:val="24"/>
        </w:rPr>
        <w:t>decided</w:t>
      </w:r>
      <w:proofErr w:type="gramEnd"/>
      <w:r w:rsidR="0061513B" w:rsidRPr="000B3A70">
        <w:rPr>
          <w:rFonts w:ascii="Times New Roman" w:hAnsi="Times New Roman" w:cs="Times New Roman"/>
          <w:sz w:val="24"/>
          <w:szCs w:val="24"/>
        </w:rPr>
        <w:t xml:space="preserve"> in such a manner that they give predictable and similar </w:t>
      </w:r>
      <w:r w:rsidR="00315BD6" w:rsidRPr="000B3A70">
        <w:rPr>
          <w:rFonts w:ascii="Times New Roman" w:hAnsi="Times New Roman" w:cs="Times New Roman"/>
          <w:sz w:val="24"/>
          <w:szCs w:val="24"/>
        </w:rPr>
        <w:t xml:space="preserve">outcomes. The principle of precedent on the other hand refers to the mechanism by which the goal </w:t>
      </w:r>
      <w:proofErr w:type="gramStart"/>
      <w:r w:rsidR="00315BD6" w:rsidRPr="000B3A70">
        <w:rPr>
          <w:rFonts w:ascii="Times New Roman" w:hAnsi="Times New Roman" w:cs="Times New Roman"/>
          <w:sz w:val="24"/>
          <w:szCs w:val="24"/>
        </w:rPr>
        <w:t>is attained</w:t>
      </w:r>
      <w:proofErr w:type="gramEnd"/>
      <w:r w:rsidR="00315BD6" w:rsidRPr="000B3A70">
        <w:rPr>
          <w:rFonts w:ascii="Times New Roman" w:hAnsi="Times New Roman" w:cs="Times New Roman"/>
          <w:sz w:val="24"/>
          <w:szCs w:val="24"/>
        </w:rPr>
        <w:t>.</w:t>
      </w:r>
    </w:p>
    <w:p w:rsidR="00AB429B" w:rsidRPr="000B3A70" w:rsidRDefault="00AB429B" w:rsidP="000B3A70">
      <w:pPr>
        <w:spacing w:line="360" w:lineRule="auto"/>
        <w:jc w:val="center"/>
        <w:rPr>
          <w:rFonts w:ascii="Times New Roman" w:hAnsi="Times New Roman" w:cs="Times New Roman"/>
          <w:i/>
          <w:sz w:val="24"/>
          <w:szCs w:val="24"/>
        </w:rPr>
      </w:pPr>
      <w:r w:rsidRPr="000B3A70">
        <w:rPr>
          <w:rFonts w:ascii="Times New Roman" w:hAnsi="Times New Roman" w:cs="Times New Roman"/>
          <w:i/>
          <w:sz w:val="24"/>
          <w:szCs w:val="24"/>
        </w:rPr>
        <w:t>The Appellate Process from the Superior Court to the Supreme Court</w:t>
      </w:r>
    </w:p>
    <w:p w:rsidR="00CD7399" w:rsidRPr="000B3A70" w:rsidRDefault="00AB429B" w:rsidP="000B3A70">
      <w:pPr>
        <w:spacing w:line="360" w:lineRule="auto"/>
        <w:jc w:val="both"/>
        <w:rPr>
          <w:rFonts w:ascii="Times New Roman" w:hAnsi="Times New Roman" w:cs="Times New Roman"/>
          <w:sz w:val="24"/>
          <w:szCs w:val="24"/>
        </w:rPr>
      </w:pPr>
      <w:r w:rsidRPr="000B3A70">
        <w:rPr>
          <w:rFonts w:ascii="Times New Roman" w:hAnsi="Times New Roman" w:cs="Times New Roman"/>
          <w:sz w:val="24"/>
          <w:szCs w:val="24"/>
        </w:rPr>
        <w:t xml:space="preserve">The </w:t>
      </w:r>
      <w:r w:rsidR="00DB6CDA" w:rsidRPr="000B3A70">
        <w:rPr>
          <w:rFonts w:ascii="Times New Roman" w:hAnsi="Times New Roman" w:cs="Times New Roman"/>
          <w:sz w:val="24"/>
          <w:szCs w:val="24"/>
        </w:rPr>
        <w:t>Superior C</w:t>
      </w:r>
      <w:r w:rsidRPr="000B3A70">
        <w:rPr>
          <w:rFonts w:ascii="Times New Roman" w:hAnsi="Times New Roman" w:cs="Times New Roman"/>
          <w:sz w:val="24"/>
          <w:szCs w:val="24"/>
        </w:rPr>
        <w:t xml:space="preserve">ourt, mainly deals with two major types of cases, and these are civil and criminal cases. The trials in both civil and criminal cases </w:t>
      </w:r>
      <w:proofErr w:type="gramStart"/>
      <w:r w:rsidRPr="000B3A70">
        <w:rPr>
          <w:rFonts w:ascii="Times New Roman" w:hAnsi="Times New Roman" w:cs="Times New Roman"/>
          <w:sz w:val="24"/>
          <w:szCs w:val="24"/>
        </w:rPr>
        <w:t>are conducted</w:t>
      </w:r>
      <w:proofErr w:type="gramEnd"/>
      <w:r w:rsidRPr="000B3A70">
        <w:rPr>
          <w:rFonts w:ascii="Times New Roman" w:hAnsi="Times New Roman" w:cs="Times New Roman"/>
          <w:sz w:val="24"/>
          <w:szCs w:val="24"/>
        </w:rPr>
        <w:t xml:space="preserve"> the same way</w:t>
      </w:r>
      <w:r w:rsidR="009010B3" w:rsidRPr="000B3A70">
        <w:rPr>
          <w:rFonts w:ascii="Times New Roman" w:hAnsi="Times New Roman" w:cs="Times New Roman"/>
          <w:sz w:val="24"/>
          <w:szCs w:val="24"/>
        </w:rPr>
        <w:t>.</w:t>
      </w:r>
      <w:r w:rsidR="00DB6CDA" w:rsidRPr="000B3A70">
        <w:rPr>
          <w:rFonts w:ascii="Times New Roman" w:hAnsi="Times New Roman" w:cs="Times New Roman"/>
          <w:sz w:val="24"/>
          <w:szCs w:val="24"/>
        </w:rPr>
        <w:t xml:space="preserve"> A petition for review </w:t>
      </w:r>
      <w:proofErr w:type="gramStart"/>
      <w:r w:rsidR="00DB6CDA" w:rsidRPr="000B3A70">
        <w:rPr>
          <w:rFonts w:ascii="Times New Roman" w:hAnsi="Times New Roman" w:cs="Times New Roman"/>
          <w:sz w:val="24"/>
          <w:szCs w:val="24"/>
        </w:rPr>
        <w:t>is only filed</w:t>
      </w:r>
      <w:proofErr w:type="gramEnd"/>
      <w:r w:rsidR="00DB6CDA" w:rsidRPr="000B3A70">
        <w:rPr>
          <w:rFonts w:ascii="Times New Roman" w:hAnsi="Times New Roman" w:cs="Times New Roman"/>
          <w:sz w:val="24"/>
          <w:szCs w:val="24"/>
        </w:rPr>
        <w:t xml:space="preserve"> at the Supreme Court if a party would like the Supreme Court to hear the case</w:t>
      </w:r>
      <w:r w:rsidR="00315BD6" w:rsidRPr="000B3A70">
        <w:rPr>
          <w:rFonts w:ascii="Times New Roman" w:hAnsi="Times New Roman" w:cs="Times New Roman"/>
          <w:sz w:val="24"/>
          <w:szCs w:val="24"/>
        </w:rPr>
        <w:t xml:space="preserve"> </w:t>
      </w:r>
      <w:sdt>
        <w:sdtPr>
          <w:rPr>
            <w:rFonts w:ascii="Times New Roman" w:hAnsi="Times New Roman" w:cs="Times New Roman"/>
            <w:sz w:val="24"/>
            <w:szCs w:val="24"/>
          </w:rPr>
          <w:id w:val="-892966512"/>
          <w:citation/>
        </w:sdtPr>
        <w:sdtEndPr/>
        <w:sdtContent>
          <w:r w:rsidR="00315BD6" w:rsidRPr="000B3A70">
            <w:rPr>
              <w:rFonts w:ascii="Times New Roman" w:hAnsi="Times New Roman" w:cs="Times New Roman"/>
              <w:sz w:val="24"/>
              <w:szCs w:val="24"/>
            </w:rPr>
            <w:fldChar w:fldCharType="begin"/>
          </w:r>
          <w:r w:rsidR="00315BD6" w:rsidRPr="000B3A70">
            <w:rPr>
              <w:rFonts w:ascii="Times New Roman" w:hAnsi="Times New Roman" w:cs="Times New Roman"/>
              <w:sz w:val="24"/>
              <w:szCs w:val="24"/>
              <w:lang w:val="en-US"/>
            </w:rPr>
            <w:instrText xml:space="preserve"> CITATION Ari14 \l 1033 </w:instrText>
          </w:r>
          <w:r w:rsidR="00315BD6" w:rsidRPr="000B3A70">
            <w:rPr>
              <w:rFonts w:ascii="Times New Roman" w:hAnsi="Times New Roman" w:cs="Times New Roman"/>
              <w:sz w:val="24"/>
              <w:szCs w:val="24"/>
            </w:rPr>
            <w:fldChar w:fldCharType="separate"/>
          </w:r>
          <w:r w:rsidR="00315BD6" w:rsidRPr="000B3A70">
            <w:rPr>
              <w:rFonts w:ascii="Times New Roman" w:hAnsi="Times New Roman" w:cs="Times New Roman"/>
              <w:noProof/>
              <w:sz w:val="24"/>
              <w:szCs w:val="24"/>
              <w:lang w:val="en-US"/>
            </w:rPr>
            <w:t>(Arizona Supreme Court, 2014)</w:t>
          </w:r>
          <w:r w:rsidR="00315BD6" w:rsidRPr="000B3A70">
            <w:rPr>
              <w:rFonts w:ascii="Times New Roman" w:hAnsi="Times New Roman" w:cs="Times New Roman"/>
              <w:sz w:val="24"/>
              <w:szCs w:val="24"/>
            </w:rPr>
            <w:fldChar w:fldCharType="end"/>
          </w:r>
        </w:sdtContent>
      </w:sdt>
      <w:r w:rsidR="00DB6CDA" w:rsidRPr="000B3A70">
        <w:rPr>
          <w:rFonts w:ascii="Times New Roman" w:hAnsi="Times New Roman" w:cs="Times New Roman"/>
          <w:sz w:val="24"/>
          <w:szCs w:val="24"/>
        </w:rPr>
        <w:t xml:space="preserve">. After the filing of the petition, the record </w:t>
      </w:r>
      <w:proofErr w:type="gramStart"/>
      <w:r w:rsidR="00DB6CDA" w:rsidRPr="000B3A70">
        <w:rPr>
          <w:rFonts w:ascii="Times New Roman" w:hAnsi="Times New Roman" w:cs="Times New Roman"/>
          <w:sz w:val="24"/>
          <w:szCs w:val="24"/>
        </w:rPr>
        <w:t>is transferred</w:t>
      </w:r>
      <w:proofErr w:type="gramEnd"/>
      <w:r w:rsidR="00DB6CDA" w:rsidRPr="000B3A70">
        <w:rPr>
          <w:rFonts w:ascii="Times New Roman" w:hAnsi="Times New Roman" w:cs="Times New Roman"/>
          <w:sz w:val="24"/>
          <w:szCs w:val="24"/>
        </w:rPr>
        <w:t xml:space="preserve"> from the Superior Court to the Supreme Court. The Supreme Court then examines the petition and the support material after which it decides whether to deny or grant review of the appeal. If the courts grants review of the appeal, then the appeal </w:t>
      </w:r>
      <w:proofErr w:type="gramStart"/>
      <w:r w:rsidR="00DB6CDA" w:rsidRPr="000B3A70">
        <w:rPr>
          <w:rFonts w:ascii="Times New Roman" w:hAnsi="Times New Roman" w:cs="Times New Roman"/>
          <w:sz w:val="24"/>
          <w:szCs w:val="24"/>
        </w:rPr>
        <w:t>will be declared</w:t>
      </w:r>
      <w:proofErr w:type="gramEnd"/>
      <w:r w:rsidR="00DB6CDA" w:rsidRPr="000B3A70">
        <w:rPr>
          <w:rFonts w:ascii="Times New Roman" w:hAnsi="Times New Roman" w:cs="Times New Roman"/>
          <w:sz w:val="24"/>
          <w:szCs w:val="24"/>
        </w:rPr>
        <w:t xml:space="preserve"> successful</w:t>
      </w:r>
      <w:r w:rsidR="00315BD6" w:rsidRPr="000B3A70">
        <w:rPr>
          <w:rFonts w:ascii="Times New Roman" w:hAnsi="Times New Roman" w:cs="Times New Roman"/>
          <w:sz w:val="24"/>
          <w:szCs w:val="24"/>
        </w:rPr>
        <w:t xml:space="preserve"> </w:t>
      </w:r>
      <w:sdt>
        <w:sdtPr>
          <w:rPr>
            <w:rFonts w:ascii="Times New Roman" w:hAnsi="Times New Roman" w:cs="Times New Roman"/>
            <w:sz w:val="24"/>
            <w:szCs w:val="24"/>
          </w:rPr>
          <w:id w:val="50818107"/>
          <w:citation/>
        </w:sdtPr>
        <w:sdtEndPr/>
        <w:sdtContent>
          <w:r w:rsidR="00315BD6" w:rsidRPr="000B3A70">
            <w:rPr>
              <w:rFonts w:ascii="Times New Roman" w:hAnsi="Times New Roman" w:cs="Times New Roman"/>
              <w:sz w:val="24"/>
              <w:szCs w:val="24"/>
            </w:rPr>
            <w:fldChar w:fldCharType="begin"/>
          </w:r>
          <w:r w:rsidR="00315BD6" w:rsidRPr="000B3A70">
            <w:rPr>
              <w:rFonts w:ascii="Times New Roman" w:hAnsi="Times New Roman" w:cs="Times New Roman"/>
              <w:sz w:val="24"/>
              <w:szCs w:val="24"/>
              <w:lang w:val="en-US"/>
            </w:rPr>
            <w:instrText xml:space="preserve"> CITATION Ari14 \l 1033 </w:instrText>
          </w:r>
          <w:r w:rsidR="00315BD6" w:rsidRPr="000B3A70">
            <w:rPr>
              <w:rFonts w:ascii="Times New Roman" w:hAnsi="Times New Roman" w:cs="Times New Roman"/>
              <w:sz w:val="24"/>
              <w:szCs w:val="24"/>
            </w:rPr>
            <w:fldChar w:fldCharType="separate"/>
          </w:r>
          <w:r w:rsidR="00315BD6" w:rsidRPr="000B3A70">
            <w:rPr>
              <w:rFonts w:ascii="Times New Roman" w:hAnsi="Times New Roman" w:cs="Times New Roman"/>
              <w:noProof/>
              <w:sz w:val="24"/>
              <w:szCs w:val="24"/>
              <w:lang w:val="en-US"/>
            </w:rPr>
            <w:t>(Arizona Supreme Court, 2014)</w:t>
          </w:r>
          <w:r w:rsidR="00315BD6" w:rsidRPr="000B3A70">
            <w:rPr>
              <w:rFonts w:ascii="Times New Roman" w:hAnsi="Times New Roman" w:cs="Times New Roman"/>
              <w:sz w:val="24"/>
              <w:szCs w:val="24"/>
            </w:rPr>
            <w:fldChar w:fldCharType="end"/>
          </w:r>
        </w:sdtContent>
      </w:sdt>
      <w:r w:rsidR="00DB6CDA" w:rsidRPr="000B3A70">
        <w:rPr>
          <w:rFonts w:ascii="Times New Roman" w:hAnsi="Times New Roman" w:cs="Times New Roman"/>
          <w:sz w:val="24"/>
          <w:szCs w:val="24"/>
        </w:rPr>
        <w:t>.</w:t>
      </w:r>
    </w:p>
    <w:p w:rsidR="00523DB5" w:rsidRPr="000B3A70" w:rsidRDefault="00523DB5" w:rsidP="000B3A70">
      <w:pPr>
        <w:spacing w:line="360" w:lineRule="auto"/>
        <w:jc w:val="center"/>
        <w:rPr>
          <w:rFonts w:ascii="Times New Roman" w:hAnsi="Times New Roman" w:cs="Times New Roman"/>
          <w:i/>
          <w:sz w:val="24"/>
          <w:szCs w:val="24"/>
        </w:rPr>
      </w:pPr>
      <w:r w:rsidRPr="000B3A70">
        <w:rPr>
          <w:rFonts w:ascii="Times New Roman" w:hAnsi="Times New Roman" w:cs="Times New Roman"/>
          <w:i/>
          <w:sz w:val="24"/>
          <w:szCs w:val="24"/>
        </w:rPr>
        <w:t>The Federal Appellate Districts in the United States</w:t>
      </w:r>
    </w:p>
    <w:p w:rsidR="00CD7399" w:rsidRPr="000B3A70" w:rsidRDefault="00CD7399" w:rsidP="000B3A70">
      <w:pPr>
        <w:spacing w:line="36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508"/>
        <w:gridCol w:w="4508"/>
      </w:tblGrid>
      <w:tr w:rsidR="00CD7399" w:rsidRPr="000B3A70" w:rsidTr="00CD7399">
        <w:trPr>
          <w:trHeight w:val="485"/>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lastRenderedPageBreak/>
              <w:t>Court of Appeal</w:t>
            </w: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Region</w:t>
            </w:r>
          </w:p>
        </w:tc>
      </w:tr>
      <w:tr w:rsidR="00CD7399" w:rsidRPr="000B3A70" w:rsidTr="00CD7399">
        <w:trPr>
          <w:trHeight w:val="449"/>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1</w:t>
            </w:r>
            <w:r w:rsidRPr="000B3A70">
              <w:rPr>
                <w:rFonts w:ascii="Times New Roman" w:hAnsi="Times New Roman" w:cs="Times New Roman"/>
                <w:sz w:val="24"/>
                <w:szCs w:val="24"/>
                <w:vertAlign w:val="superscript"/>
              </w:rPr>
              <w:t>st</w:t>
            </w:r>
            <w:r w:rsidRPr="000B3A70">
              <w:rPr>
                <w:rFonts w:ascii="Times New Roman" w:hAnsi="Times New Roman" w:cs="Times New Roman"/>
                <w:sz w:val="24"/>
                <w:szCs w:val="24"/>
              </w:rPr>
              <w:t xml:space="preserve"> Circuit</w:t>
            </w: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Maine</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Hampshire</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Puerto Rico</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2</w:t>
            </w:r>
            <w:r w:rsidRPr="000B3A70">
              <w:rPr>
                <w:rFonts w:ascii="Times New Roman" w:hAnsi="Times New Roman" w:cs="Times New Roman"/>
                <w:sz w:val="24"/>
                <w:szCs w:val="24"/>
                <w:vertAlign w:val="superscript"/>
              </w:rPr>
              <w:t>nd</w:t>
            </w:r>
            <w:r w:rsidRPr="000B3A70">
              <w:rPr>
                <w:rFonts w:ascii="Times New Roman" w:hAnsi="Times New Roman" w:cs="Times New Roman"/>
                <w:sz w:val="24"/>
                <w:szCs w:val="24"/>
              </w:rPr>
              <w:t xml:space="preserve"> Circuit</w:t>
            </w: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Rhode Island</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Connecticut</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New York</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New York</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New York</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Vermont</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3</w:t>
            </w:r>
            <w:r w:rsidRPr="000B3A70">
              <w:rPr>
                <w:rFonts w:ascii="Times New Roman" w:hAnsi="Times New Roman" w:cs="Times New Roman"/>
                <w:sz w:val="24"/>
                <w:szCs w:val="24"/>
                <w:vertAlign w:val="superscript"/>
              </w:rPr>
              <w:t>rd</w:t>
            </w:r>
            <w:r w:rsidRPr="000B3A70">
              <w:rPr>
                <w:rFonts w:ascii="Times New Roman" w:hAnsi="Times New Roman" w:cs="Times New Roman"/>
                <w:sz w:val="24"/>
                <w:szCs w:val="24"/>
              </w:rPr>
              <w:t xml:space="preserve">  Circuit</w:t>
            </w: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Delaware</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New Jersey</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Pennsylvania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Pennsylvania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Pennsylvania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Virgin Island</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r>
      <w:tr w:rsidR="00CD7399" w:rsidRPr="000B3A70" w:rsidTr="00CD7399">
        <w:trPr>
          <w:trHeight w:val="521"/>
        </w:trPr>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4</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West Virginia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West Virginia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Virginia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Virginia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South Carolina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North Carolina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North Carolina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Carolina</w:t>
            </w:r>
          </w:p>
        </w:tc>
      </w:tr>
      <w:tr w:rsidR="00CD7399" w:rsidRPr="000B3A70" w:rsidTr="00CD7399">
        <w:trPr>
          <w:trHeight w:val="521"/>
        </w:trPr>
        <w:tc>
          <w:tcPr>
            <w:tcW w:w="4508" w:type="dxa"/>
          </w:tcPr>
          <w:p w:rsidR="00CD7399" w:rsidRPr="000B3A70" w:rsidRDefault="00CD7399" w:rsidP="000B3A70">
            <w:pPr>
              <w:spacing w:line="360" w:lineRule="auto"/>
              <w:ind w:firstLine="0"/>
              <w:jc w:val="both"/>
              <w:rPr>
                <w:rFonts w:ascii="Times New Roman" w:hAnsi="Times New Roman" w:cs="Times New Roman"/>
                <w:sz w:val="24"/>
                <w:szCs w:val="24"/>
              </w:rPr>
            </w:pPr>
          </w:p>
        </w:tc>
        <w:tc>
          <w:tcPr>
            <w:tcW w:w="4508" w:type="dxa"/>
          </w:tcPr>
          <w:p w:rsidR="00CD7399"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Maryland</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5</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Louisiana</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Louisiana</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Louisiana</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Mississippi</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Texas</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Texas</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Texas</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Texas</w:t>
            </w:r>
          </w:p>
        </w:tc>
      </w:tr>
      <w:tr w:rsidR="002D302C" w:rsidRPr="000B3A70" w:rsidTr="00CD7399">
        <w:trPr>
          <w:trHeight w:val="521"/>
        </w:trPr>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c>
          <w:tcPr>
            <w:tcW w:w="4508" w:type="dxa"/>
          </w:tcPr>
          <w:p w:rsidR="002D302C" w:rsidRPr="000B3A70" w:rsidRDefault="002D302C" w:rsidP="000B3A70">
            <w:pPr>
              <w:spacing w:line="360" w:lineRule="auto"/>
              <w:ind w:firstLine="0"/>
              <w:jc w:val="both"/>
              <w:rPr>
                <w:rFonts w:ascii="Times New Roman" w:hAnsi="Times New Roman" w:cs="Times New Roman"/>
                <w:sz w:val="24"/>
                <w:szCs w:val="24"/>
              </w:rPr>
            </w:pP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6</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Tennessee</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Tennessee</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Tennessee</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Tennessee</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Ohio</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Ohio</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Michigan</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Michigan</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Kentucky</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Kentucky.</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r>
      <w:tr w:rsidR="00EA06F0" w:rsidRPr="000B3A70" w:rsidTr="00CD7399">
        <w:trPr>
          <w:trHeight w:val="521"/>
        </w:trPr>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7</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Illinois</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Central District of Illinois</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Illinois</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Indiana</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Indiana</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5C2A0E"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w:t>
            </w:r>
            <w:r w:rsidR="007A465B" w:rsidRPr="000B3A70">
              <w:rPr>
                <w:rFonts w:ascii="Times New Roman" w:hAnsi="Times New Roman" w:cs="Times New Roman"/>
                <w:sz w:val="24"/>
                <w:szCs w:val="24"/>
              </w:rPr>
              <w:t xml:space="preserve"> of Wisconsin</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Wisconsin</w:t>
            </w:r>
          </w:p>
        </w:tc>
      </w:tr>
      <w:tr w:rsidR="00EA06F0" w:rsidRPr="000B3A70" w:rsidTr="00CD7399">
        <w:trPr>
          <w:trHeight w:val="521"/>
        </w:trPr>
        <w:tc>
          <w:tcPr>
            <w:tcW w:w="4508" w:type="dxa"/>
          </w:tcPr>
          <w:p w:rsidR="00EA06F0"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8</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EA06F0"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Arkansas</w:t>
            </w:r>
          </w:p>
        </w:tc>
      </w:tr>
      <w:tr w:rsidR="00EA06F0" w:rsidRPr="000B3A70" w:rsidTr="00CD7399">
        <w:trPr>
          <w:trHeight w:val="521"/>
        </w:trPr>
        <w:tc>
          <w:tcPr>
            <w:tcW w:w="4508" w:type="dxa"/>
          </w:tcPr>
          <w:p w:rsidR="00EA06F0" w:rsidRPr="000B3A70" w:rsidRDefault="00EA06F0" w:rsidP="000B3A70">
            <w:pPr>
              <w:spacing w:line="360" w:lineRule="auto"/>
              <w:ind w:firstLine="0"/>
              <w:jc w:val="both"/>
              <w:rPr>
                <w:rFonts w:ascii="Times New Roman" w:hAnsi="Times New Roman" w:cs="Times New Roman"/>
                <w:sz w:val="24"/>
                <w:szCs w:val="24"/>
              </w:rPr>
            </w:pPr>
          </w:p>
        </w:tc>
        <w:tc>
          <w:tcPr>
            <w:tcW w:w="4508" w:type="dxa"/>
          </w:tcPr>
          <w:p w:rsidR="00EA06F0"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Arkansas</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Iowa</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Iowa</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Nebraska</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North Dakota</w:t>
            </w:r>
          </w:p>
        </w:tc>
      </w:tr>
      <w:tr w:rsidR="007A465B" w:rsidRPr="000B3A70" w:rsidTr="00CD7399">
        <w:trPr>
          <w:trHeight w:val="521"/>
        </w:trPr>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9</w:t>
            </w:r>
            <w:r w:rsidRPr="000B3A70">
              <w:rPr>
                <w:rFonts w:ascii="Times New Roman" w:hAnsi="Times New Roman" w:cs="Times New Roman"/>
                <w:sz w:val="24"/>
                <w:szCs w:val="24"/>
                <w:vertAlign w:val="superscript"/>
              </w:rPr>
              <w:t xml:space="preserve">th </w:t>
            </w:r>
            <w:r w:rsidRPr="000B3A70">
              <w:rPr>
                <w:rFonts w:ascii="Times New Roman" w:hAnsi="Times New Roman" w:cs="Times New Roman"/>
                <w:sz w:val="24"/>
                <w:szCs w:val="24"/>
              </w:rPr>
              <w:t>Circuit</w:t>
            </w:r>
          </w:p>
        </w:tc>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Alaska</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Arizona</w:t>
            </w:r>
          </w:p>
        </w:tc>
      </w:tr>
      <w:tr w:rsidR="007A465B" w:rsidRPr="000B3A70" w:rsidTr="00CD7399">
        <w:trPr>
          <w:trHeight w:val="521"/>
        </w:trPr>
        <w:tc>
          <w:tcPr>
            <w:tcW w:w="4508" w:type="dxa"/>
          </w:tcPr>
          <w:p w:rsidR="007A465B" w:rsidRPr="000B3A70" w:rsidRDefault="007A465B" w:rsidP="000B3A70">
            <w:pPr>
              <w:spacing w:line="360" w:lineRule="auto"/>
              <w:ind w:firstLine="0"/>
              <w:jc w:val="both"/>
              <w:rPr>
                <w:rFonts w:ascii="Times New Roman" w:hAnsi="Times New Roman" w:cs="Times New Roman"/>
                <w:sz w:val="24"/>
                <w:szCs w:val="24"/>
              </w:rPr>
            </w:pPr>
          </w:p>
        </w:tc>
        <w:tc>
          <w:tcPr>
            <w:tcW w:w="4508" w:type="dxa"/>
          </w:tcPr>
          <w:p w:rsidR="007A465B"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Central District of California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California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California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 xml:space="preserve">Southern District of </w:t>
            </w:r>
            <w:r w:rsidR="0033250F" w:rsidRPr="000B3A70">
              <w:rPr>
                <w:rFonts w:ascii="Times New Roman" w:hAnsi="Times New Roman" w:cs="Times New Roman"/>
                <w:sz w:val="24"/>
                <w:szCs w:val="24"/>
              </w:rPr>
              <w:t>California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Guam</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Hawaii</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Idaho</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Montana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Nevada</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 xml:space="preserve">District </w:t>
            </w:r>
            <w:r w:rsidR="00E062AD" w:rsidRPr="000B3A70">
              <w:rPr>
                <w:rFonts w:ascii="Times New Roman" w:hAnsi="Times New Roman" w:cs="Times New Roman"/>
                <w:sz w:val="24"/>
                <w:szCs w:val="24"/>
              </w:rPr>
              <w:t>of the Northern Mariana Island</w:t>
            </w:r>
          </w:p>
        </w:tc>
      </w:tr>
      <w:tr w:rsidR="00764E22" w:rsidRPr="000B3A70" w:rsidTr="00CD7399">
        <w:trPr>
          <w:trHeight w:val="521"/>
        </w:trPr>
        <w:tc>
          <w:tcPr>
            <w:tcW w:w="4508" w:type="dxa"/>
          </w:tcPr>
          <w:p w:rsidR="00764E22" w:rsidRPr="000B3A70" w:rsidRDefault="00764E22" w:rsidP="000B3A70">
            <w:pPr>
              <w:spacing w:line="360" w:lineRule="auto"/>
              <w:ind w:firstLine="0"/>
              <w:jc w:val="both"/>
              <w:rPr>
                <w:rFonts w:ascii="Times New Roman" w:hAnsi="Times New Roman" w:cs="Times New Roman"/>
                <w:sz w:val="24"/>
                <w:szCs w:val="24"/>
              </w:rPr>
            </w:pPr>
          </w:p>
        </w:tc>
        <w:tc>
          <w:tcPr>
            <w:tcW w:w="4508" w:type="dxa"/>
          </w:tcPr>
          <w:p w:rsidR="00764E22" w:rsidRPr="000B3A70" w:rsidRDefault="00E062AD"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Oregon</w:t>
            </w: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p>
        </w:tc>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Washington</w:t>
            </w: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p>
        </w:tc>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Washington</w:t>
            </w:r>
          </w:p>
        </w:tc>
      </w:tr>
      <w:tr w:rsidR="00DC5320" w:rsidRPr="000B3A70" w:rsidTr="00CD7399">
        <w:trPr>
          <w:trHeight w:val="521"/>
        </w:trPr>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lastRenderedPageBreak/>
              <w:t>10</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E062AD"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Colorado</w:t>
            </w: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p>
        </w:tc>
        <w:tc>
          <w:tcPr>
            <w:tcW w:w="4508" w:type="dxa"/>
          </w:tcPr>
          <w:p w:rsidR="00E062AD"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Kansas</w:t>
            </w: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p>
        </w:tc>
        <w:tc>
          <w:tcPr>
            <w:tcW w:w="4508" w:type="dxa"/>
          </w:tcPr>
          <w:p w:rsidR="00E062AD"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New Mexico</w:t>
            </w:r>
          </w:p>
        </w:tc>
      </w:tr>
      <w:tr w:rsidR="00E062AD" w:rsidRPr="000B3A70" w:rsidTr="00CD7399">
        <w:trPr>
          <w:trHeight w:val="521"/>
        </w:trPr>
        <w:tc>
          <w:tcPr>
            <w:tcW w:w="4508" w:type="dxa"/>
          </w:tcPr>
          <w:p w:rsidR="00E062AD" w:rsidRPr="000B3A70" w:rsidRDefault="00E062AD" w:rsidP="000B3A70">
            <w:pPr>
              <w:spacing w:line="360" w:lineRule="auto"/>
              <w:ind w:firstLine="0"/>
              <w:jc w:val="both"/>
              <w:rPr>
                <w:rFonts w:ascii="Times New Roman" w:hAnsi="Times New Roman" w:cs="Times New Roman"/>
                <w:sz w:val="24"/>
                <w:szCs w:val="24"/>
              </w:rPr>
            </w:pPr>
          </w:p>
        </w:tc>
        <w:tc>
          <w:tcPr>
            <w:tcW w:w="4508" w:type="dxa"/>
          </w:tcPr>
          <w:p w:rsidR="00E062AD"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Eastern District of  Oklahoma</w:t>
            </w:r>
          </w:p>
        </w:tc>
      </w:tr>
      <w:tr w:rsidR="00DC5320" w:rsidRPr="000B3A70" w:rsidTr="00CD7399">
        <w:trPr>
          <w:trHeight w:val="521"/>
        </w:trPr>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Oklahoma</w:t>
            </w:r>
          </w:p>
        </w:tc>
      </w:tr>
      <w:tr w:rsidR="00DC5320" w:rsidRPr="000B3A70" w:rsidTr="00CD7399">
        <w:trPr>
          <w:trHeight w:val="521"/>
        </w:trPr>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Western District of Oklahoma</w:t>
            </w:r>
          </w:p>
        </w:tc>
      </w:tr>
      <w:tr w:rsidR="00DC5320" w:rsidRPr="000B3A70" w:rsidTr="00CD7399">
        <w:trPr>
          <w:trHeight w:val="521"/>
        </w:trPr>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Utah</w:t>
            </w:r>
          </w:p>
        </w:tc>
      </w:tr>
      <w:tr w:rsidR="00DC5320" w:rsidRPr="000B3A70" w:rsidTr="00CD7399">
        <w:trPr>
          <w:trHeight w:val="521"/>
        </w:trPr>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p>
        </w:tc>
        <w:tc>
          <w:tcPr>
            <w:tcW w:w="4508" w:type="dxa"/>
          </w:tcPr>
          <w:p w:rsidR="00DC5320" w:rsidRPr="000B3A70" w:rsidRDefault="00DC5320"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District of Wyoming</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11</w:t>
            </w:r>
            <w:r w:rsidRPr="000B3A70">
              <w:rPr>
                <w:rFonts w:ascii="Times New Roman" w:hAnsi="Times New Roman" w:cs="Times New Roman"/>
                <w:sz w:val="24"/>
                <w:szCs w:val="24"/>
                <w:vertAlign w:val="superscript"/>
              </w:rPr>
              <w:t>th</w:t>
            </w:r>
            <w:r w:rsidRPr="000B3A70">
              <w:rPr>
                <w:rFonts w:ascii="Times New Roman" w:hAnsi="Times New Roman" w:cs="Times New Roman"/>
                <w:sz w:val="24"/>
                <w:szCs w:val="24"/>
              </w:rPr>
              <w:t xml:space="preserve"> Circuit</w:t>
            </w: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Alabama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Alabama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Sothern District of Alabama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Florida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Florida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Northern District of Georgia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Middle District of Georgia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Southern District of Georgia</w:t>
            </w:r>
          </w:p>
        </w:tc>
      </w:tr>
      <w:tr w:rsidR="0033250F" w:rsidRPr="000B3A70" w:rsidTr="00CD7399">
        <w:trPr>
          <w:trHeight w:val="521"/>
        </w:trPr>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c>
          <w:tcPr>
            <w:tcW w:w="4508" w:type="dxa"/>
          </w:tcPr>
          <w:p w:rsidR="0033250F" w:rsidRPr="000B3A70" w:rsidRDefault="0033250F" w:rsidP="000B3A70">
            <w:pPr>
              <w:spacing w:line="360" w:lineRule="auto"/>
              <w:ind w:firstLine="0"/>
              <w:jc w:val="both"/>
              <w:rPr>
                <w:rFonts w:ascii="Times New Roman" w:hAnsi="Times New Roman" w:cs="Times New Roman"/>
                <w:sz w:val="24"/>
                <w:szCs w:val="24"/>
              </w:rPr>
            </w:pPr>
          </w:p>
        </w:tc>
      </w:tr>
    </w:tbl>
    <w:p w:rsidR="00CD7399" w:rsidRPr="000B3A70" w:rsidRDefault="00CD7399" w:rsidP="000B3A70">
      <w:pPr>
        <w:spacing w:line="360" w:lineRule="auto"/>
        <w:jc w:val="both"/>
        <w:rPr>
          <w:rFonts w:ascii="Times New Roman" w:hAnsi="Times New Roman" w:cs="Times New Roman"/>
          <w:b/>
          <w:sz w:val="24"/>
          <w:szCs w:val="24"/>
        </w:rPr>
      </w:pPr>
    </w:p>
    <w:p w:rsidR="0033250F" w:rsidRPr="000B3A70" w:rsidRDefault="0033250F" w:rsidP="000B3A70">
      <w:pPr>
        <w:spacing w:line="360" w:lineRule="auto"/>
        <w:jc w:val="both"/>
        <w:rPr>
          <w:rFonts w:ascii="Times New Roman" w:hAnsi="Times New Roman" w:cs="Times New Roman"/>
          <w:noProof/>
          <w:sz w:val="24"/>
          <w:szCs w:val="24"/>
          <w:lang w:eastAsia="en-GB"/>
        </w:rPr>
      </w:pPr>
    </w:p>
    <w:p w:rsidR="00523DB5" w:rsidRPr="000B3A70" w:rsidRDefault="0033250F" w:rsidP="000B3A70">
      <w:pPr>
        <w:spacing w:line="360" w:lineRule="auto"/>
        <w:jc w:val="both"/>
        <w:rPr>
          <w:rFonts w:ascii="Times New Roman" w:hAnsi="Times New Roman" w:cs="Times New Roman"/>
          <w:b/>
          <w:sz w:val="24"/>
          <w:szCs w:val="24"/>
        </w:rPr>
      </w:pPr>
      <w:r w:rsidRPr="000B3A70">
        <w:rPr>
          <w:rFonts w:ascii="Times New Roman" w:hAnsi="Times New Roman" w:cs="Times New Roman"/>
          <w:noProof/>
          <w:sz w:val="24"/>
          <w:szCs w:val="24"/>
          <w:lang w:val="en-US"/>
        </w:rPr>
        <w:lastRenderedPageBreak/>
        <w:drawing>
          <wp:inline distT="0" distB="0" distL="0" distR="0" wp14:anchorId="3ACF962F" wp14:editId="5784A2A6">
            <wp:extent cx="5731510" cy="35312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531235"/>
                    </a:xfrm>
                    <a:prstGeom prst="rect">
                      <a:avLst/>
                    </a:prstGeom>
                  </pic:spPr>
                </pic:pic>
              </a:graphicData>
            </a:graphic>
          </wp:inline>
        </w:drawing>
      </w:r>
    </w:p>
    <w:p w:rsidR="0033250F" w:rsidRPr="000B3A70" w:rsidRDefault="0033250F" w:rsidP="000B3A70">
      <w:pPr>
        <w:spacing w:line="360" w:lineRule="auto"/>
        <w:ind w:firstLine="0"/>
        <w:jc w:val="both"/>
        <w:rPr>
          <w:rFonts w:ascii="Times New Roman" w:hAnsi="Times New Roman" w:cs="Times New Roman"/>
          <w:sz w:val="24"/>
          <w:szCs w:val="24"/>
        </w:rPr>
      </w:pPr>
      <w:r w:rsidRPr="000B3A70">
        <w:rPr>
          <w:rFonts w:ascii="Times New Roman" w:hAnsi="Times New Roman" w:cs="Times New Roman"/>
          <w:sz w:val="24"/>
          <w:szCs w:val="24"/>
        </w:rPr>
        <w:t>The figure above shows the Federal Appellate Districts in the United States</w:t>
      </w:r>
      <w:r w:rsidR="0084494A" w:rsidRPr="000B3A70">
        <w:rPr>
          <w:rFonts w:ascii="Times New Roman" w:hAnsi="Times New Roman" w:cs="Times New Roman"/>
          <w:sz w:val="24"/>
          <w:szCs w:val="24"/>
        </w:rPr>
        <w:t xml:space="preserve"> </w:t>
      </w:r>
      <w:sdt>
        <w:sdtPr>
          <w:rPr>
            <w:rFonts w:ascii="Times New Roman" w:hAnsi="Times New Roman" w:cs="Times New Roman"/>
            <w:sz w:val="24"/>
            <w:szCs w:val="24"/>
          </w:rPr>
          <w:id w:val="-1004271428"/>
          <w:citation/>
        </w:sdtPr>
        <w:sdtEndPr/>
        <w:sdtContent>
          <w:r w:rsidR="0084494A" w:rsidRPr="000B3A70">
            <w:rPr>
              <w:rFonts w:ascii="Times New Roman" w:hAnsi="Times New Roman" w:cs="Times New Roman"/>
              <w:sz w:val="24"/>
              <w:szCs w:val="24"/>
            </w:rPr>
            <w:fldChar w:fldCharType="begin"/>
          </w:r>
          <w:r w:rsidR="0084494A" w:rsidRPr="000B3A70">
            <w:rPr>
              <w:rFonts w:ascii="Times New Roman" w:hAnsi="Times New Roman" w:cs="Times New Roman"/>
              <w:sz w:val="24"/>
              <w:szCs w:val="24"/>
              <w:lang w:val="en-US"/>
            </w:rPr>
            <w:instrText xml:space="preserve"> CITATION Fed14 \l 1033 </w:instrText>
          </w:r>
          <w:r w:rsidR="0084494A" w:rsidRPr="000B3A70">
            <w:rPr>
              <w:rFonts w:ascii="Times New Roman" w:hAnsi="Times New Roman" w:cs="Times New Roman"/>
              <w:sz w:val="24"/>
              <w:szCs w:val="24"/>
            </w:rPr>
            <w:fldChar w:fldCharType="separate"/>
          </w:r>
          <w:r w:rsidR="0084494A" w:rsidRPr="000B3A70">
            <w:rPr>
              <w:rFonts w:ascii="Times New Roman" w:hAnsi="Times New Roman" w:cs="Times New Roman"/>
              <w:noProof/>
              <w:sz w:val="24"/>
              <w:szCs w:val="24"/>
              <w:lang w:val="en-US"/>
            </w:rPr>
            <w:t>(Federal Judiciary, 2014)</w:t>
          </w:r>
          <w:r w:rsidR="0084494A" w:rsidRPr="000B3A70">
            <w:rPr>
              <w:rFonts w:ascii="Times New Roman" w:hAnsi="Times New Roman" w:cs="Times New Roman"/>
              <w:sz w:val="24"/>
              <w:szCs w:val="24"/>
            </w:rPr>
            <w:fldChar w:fldCharType="end"/>
          </w:r>
        </w:sdtContent>
      </w:sdt>
      <w:r w:rsidRPr="000B3A70">
        <w:rPr>
          <w:rFonts w:ascii="Times New Roman" w:hAnsi="Times New Roman" w:cs="Times New Roman"/>
          <w:sz w:val="24"/>
          <w:szCs w:val="24"/>
        </w:rPr>
        <w:t>.</w:t>
      </w:r>
    </w:p>
    <w:bookmarkStart w:id="0" w:name="_GoBack" w:displacedByCustomXml="next"/>
    <w:bookmarkEnd w:id="0" w:displacedByCustomXml="next"/>
    <w:sdt>
      <w:sdtPr>
        <w:rPr>
          <w:rFonts w:ascii="Times New Roman" w:eastAsiaTheme="minorHAnsi" w:hAnsi="Times New Roman" w:cs="Times New Roman"/>
          <w:color w:val="auto"/>
          <w:sz w:val="24"/>
          <w:szCs w:val="24"/>
          <w:lang w:val="en-GB"/>
        </w:rPr>
        <w:id w:val="1880276728"/>
        <w:docPartObj>
          <w:docPartGallery w:val="Bibliographies"/>
          <w:docPartUnique/>
        </w:docPartObj>
      </w:sdtPr>
      <w:sdtEndPr/>
      <w:sdtContent>
        <w:p w:rsidR="00CE50C5" w:rsidRPr="000B3A70" w:rsidRDefault="00CE50C5" w:rsidP="000B3A70">
          <w:pPr>
            <w:pStyle w:val="1"/>
            <w:spacing w:line="360" w:lineRule="auto"/>
            <w:jc w:val="center"/>
            <w:rPr>
              <w:rFonts w:ascii="Times New Roman" w:hAnsi="Times New Roman" w:cs="Times New Roman"/>
              <w:color w:val="auto"/>
              <w:sz w:val="24"/>
              <w:szCs w:val="24"/>
            </w:rPr>
          </w:pPr>
          <w:r w:rsidRPr="000B3A70">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CE50C5" w:rsidRPr="000B3A70" w:rsidRDefault="00CE50C5" w:rsidP="000B3A70">
              <w:pPr>
                <w:pStyle w:val="a9"/>
                <w:spacing w:line="360" w:lineRule="auto"/>
                <w:ind w:left="720" w:hanging="720"/>
                <w:jc w:val="both"/>
                <w:rPr>
                  <w:rFonts w:ascii="Times New Roman" w:hAnsi="Times New Roman" w:cs="Times New Roman"/>
                  <w:noProof/>
                  <w:sz w:val="24"/>
                  <w:szCs w:val="24"/>
                  <w:lang w:val="en-US"/>
                </w:rPr>
              </w:pPr>
              <w:r w:rsidRPr="000B3A70">
                <w:rPr>
                  <w:rFonts w:ascii="Times New Roman" w:hAnsi="Times New Roman" w:cs="Times New Roman"/>
                  <w:sz w:val="24"/>
                  <w:szCs w:val="24"/>
                </w:rPr>
                <w:fldChar w:fldCharType="begin"/>
              </w:r>
              <w:r w:rsidRPr="000B3A70">
                <w:rPr>
                  <w:rFonts w:ascii="Times New Roman" w:hAnsi="Times New Roman" w:cs="Times New Roman"/>
                  <w:sz w:val="24"/>
                  <w:szCs w:val="24"/>
                </w:rPr>
                <w:instrText xml:space="preserve"> BIBLIOGRAPHY </w:instrText>
              </w:r>
              <w:r w:rsidRPr="000B3A70">
                <w:rPr>
                  <w:rFonts w:ascii="Times New Roman" w:hAnsi="Times New Roman" w:cs="Times New Roman"/>
                  <w:sz w:val="24"/>
                  <w:szCs w:val="24"/>
                </w:rPr>
                <w:fldChar w:fldCharType="separate"/>
              </w:r>
              <w:r w:rsidRPr="000B3A70">
                <w:rPr>
                  <w:rFonts w:ascii="Times New Roman" w:hAnsi="Times New Roman" w:cs="Times New Roman"/>
                  <w:noProof/>
                  <w:sz w:val="24"/>
                  <w:szCs w:val="24"/>
                  <w:lang w:val="en-US"/>
                </w:rPr>
                <w:t xml:space="preserve">Arizona Supreme Court. (2014, October 18). </w:t>
              </w:r>
              <w:r w:rsidRPr="000B3A70">
                <w:rPr>
                  <w:rFonts w:ascii="Times New Roman" w:hAnsi="Times New Roman" w:cs="Times New Roman"/>
                  <w:i/>
                  <w:iCs/>
                  <w:noProof/>
                  <w:sz w:val="24"/>
                  <w:szCs w:val="24"/>
                  <w:lang w:val="en-US"/>
                </w:rPr>
                <w:t>How a Case Moves Through the Court System</w:t>
              </w:r>
              <w:r w:rsidRPr="000B3A70">
                <w:rPr>
                  <w:rFonts w:ascii="Times New Roman" w:hAnsi="Times New Roman" w:cs="Times New Roman"/>
                  <w:noProof/>
                  <w:sz w:val="24"/>
                  <w:szCs w:val="24"/>
                  <w:lang w:val="en-US"/>
                </w:rPr>
                <w:t>. Retrieved from Azcourts.gov: http://www.azcourts.gov/guidetoazcourts/HowaCaseMovesThroughtheCourtSystem.aspx</w:t>
              </w:r>
            </w:p>
            <w:p w:rsidR="00CE50C5" w:rsidRPr="000B3A70" w:rsidRDefault="00CE50C5" w:rsidP="000B3A70">
              <w:pPr>
                <w:pStyle w:val="a9"/>
                <w:spacing w:line="360" w:lineRule="auto"/>
                <w:ind w:left="720" w:hanging="720"/>
                <w:jc w:val="both"/>
                <w:rPr>
                  <w:rFonts w:ascii="Times New Roman" w:hAnsi="Times New Roman" w:cs="Times New Roman"/>
                  <w:noProof/>
                  <w:sz w:val="24"/>
                  <w:szCs w:val="24"/>
                  <w:lang w:val="en-US"/>
                </w:rPr>
              </w:pPr>
              <w:r w:rsidRPr="000B3A70">
                <w:rPr>
                  <w:rFonts w:ascii="Times New Roman" w:hAnsi="Times New Roman" w:cs="Times New Roman"/>
                  <w:noProof/>
                  <w:sz w:val="24"/>
                  <w:szCs w:val="24"/>
                  <w:lang w:val="en-US"/>
                </w:rPr>
                <w:t xml:space="preserve">Cornell University Law School. (2014). </w:t>
              </w:r>
              <w:r w:rsidRPr="000B3A70">
                <w:rPr>
                  <w:rFonts w:ascii="Times New Roman" w:hAnsi="Times New Roman" w:cs="Times New Roman"/>
                  <w:i/>
                  <w:iCs/>
                  <w:noProof/>
                  <w:sz w:val="24"/>
                  <w:szCs w:val="24"/>
                  <w:lang w:val="en-US"/>
                </w:rPr>
                <w:t>Stare decisis</w:t>
              </w:r>
              <w:r w:rsidRPr="000B3A70">
                <w:rPr>
                  <w:rFonts w:ascii="Times New Roman" w:hAnsi="Times New Roman" w:cs="Times New Roman"/>
                  <w:noProof/>
                  <w:sz w:val="24"/>
                  <w:szCs w:val="24"/>
                  <w:lang w:val="en-US"/>
                </w:rPr>
                <w:t>. Retrieved October 18, 2014, from http://www.law.cornell.edu/wex/stare_decisis</w:t>
              </w:r>
            </w:p>
            <w:p w:rsidR="00CE50C5" w:rsidRPr="000B3A70" w:rsidRDefault="00CE50C5" w:rsidP="000B3A70">
              <w:pPr>
                <w:pStyle w:val="a9"/>
                <w:spacing w:line="360" w:lineRule="auto"/>
                <w:ind w:left="720" w:hanging="720"/>
                <w:jc w:val="both"/>
                <w:rPr>
                  <w:rFonts w:ascii="Times New Roman" w:hAnsi="Times New Roman" w:cs="Times New Roman"/>
                  <w:noProof/>
                  <w:sz w:val="24"/>
                  <w:szCs w:val="24"/>
                  <w:lang w:val="en-US"/>
                </w:rPr>
              </w:pPr>
              <w:r w:rsidRPr="000B3A70">
                <w:rPr>
                  <w:rFonts w:ascii="Times New Roman" w:hAnsi="Times New Roman" w:cs="Times New Roman"/>
                  <w:noProof/>
                  <w:sz w:val="24"/>
                  <w:szCs w:val="24"/>
                  <w:lang w:val="en-US"/>
                </w:rPr>
                <w:t xml:space="preserve">Federal Judiciary. (2014, October 18). </w:t>
              </w:r>
              <w:r w:rsidRPr="000B3A70">
                <w:rPr>
                  <w:rFonts w:ascii="Times New Roman" w:hAnsi="Times New Roman" w:cs="Times New Roman"/>
                  <w:i/>
                  <w:iCs/>
                  <w:noProof/>
                  <w:sz w:val="24"/>
                  <w:szCs w:val="24"/>
                  <w:lang w:val="en-US"/>
                </w:rPr>
                <w:t>COURT LOCATOR</w:t>
              </w:r>
              <w:r w:rsidRPr="000B3A70">
                <w:rPr>
                  <w:rFonts w:ascii="Times New Roman" w:hAnsi="Times New Roman" w:cs="Times New Roman"/>
                  <w:noProof/>
                  <w:sz w:val="24"/>
                  <w:szCs w:val="24"/>
                  <w:lang w:val="en-US"/>
                </w:rPr>
                <w:t>. Retrieved from UNITED STATES COURTS: http://www.uscourts.gov/court_locator.aspx</w:t>
              </w:r>
            </w:p>
            <w:p w:rsidR="00CE50C5" w:rsidRPr="000B3A70" w:rsidRDefault="00CE50C5" w:rsidP="000B3A70">
              <w:pPr>
                <w:pStyle w:val="a9"/>
                <w:spacing w:line="360" w:lineRule="auto"/>
                <w:ind w:left="720" w:hanging="720"/>
                <w:jc w:val="both"/>
                <w:rPr>
                  <w:rFonts w:ascii="Times New Roman" w:hAnsi="Times New Roman" w:cs="Times New Roman"/>
                  <w:noProof/>
                  <w:sz w:val="24"/>
                  <w:szCs w:val="24"/>
                  <w:lang w:val="en-US"/>
                </w:rPr>
              </w:pPr>
              <w:r w:rsidRPr="000B3A70">
                <w:rPr>
                  <w:rFonts w:ascii="Times New Roman" w:hAnsi="Times New Roman" w:cs="Times New Roman"/>
                  <w:noProof/>
                  <w:sz w:val="24"/>
                  <w:szCs w:val="24"/>
                  <w:lang w:val="en-US"/>
                </w:rPr>
                <w:t xml:space="preserve">Suttle, R. (2014). </w:t>
              </w:r>
              <w:r w:rsidRPr="000B3A70">
                <w:rPr>
                  <w:rFonts w:ascii="Times New Roman" w:hAnsi="Times New Roman" w:cs="Times New Roman"/>
                  <w:i/>
                  <w:iCs/>
                  <w:noProof/>
                  <w:sz w:val="24"/>
                  <w:szCs w:val="24"/>
                  <w:lang w:val="en-US"/>
                </w:rPr>
                <w:t>Functional Areas of a Typical Business</w:t>
              </w:r>
              <w:r w:rsidRPr="000B3A70">
                <w:rPr>
                  <w:rFonts w:ascii="Times New Roman" w:hAnsi="Times New Roman" w:cs="Times New Roman"/>
                  <w:noProof/>
                  <w:sz w:val="24"/>
                  <w:szCs w:val="24"/>
                  <w:lang w:val="en-US"/>
                </w:rPr>
                <w:t>. Retrieved October 18, 2014, from http://smallbusiness.chron.com/functional-areas-typical-business-10024.html</w:t>
              </w:r>
            </w:p>
            <w:p w:rsidR="00CE50C5" w:rsidRPr="000B3A70" w:rsidRDefault="00CE50C5" w:rsidP="000B3A70">
              <w:pPr>
                <w:spacing w:line="360" w:lineRule="auto"/>
                <w:jc w:val="both"/>
                <w:rPr>
                  <w:rFonts w:ascii="Times New Roman" w:hAnsi="Times New Roman" w:cs="Times New Roman"/>
                  <w:sz w:val="24"/>
                  <w:szCs w:val="24"/>
                </w:rPr>
              </w:pPr>
              <w:r w:rsidRPr="000B3A70">
                <w:rPr>
                  <w:rFonts w:ascii="Times New Roman" w:hAnsi="Times New Roman" w:cs="Times New Roman"/>
                  <w:b/>
                  <w:bCs/>
                  <w:noProof/>
                  <w:sz w:val="24"/>
                  <w:szCs w:val="24"/>
                </w:rPr>
                <w:fldChar w:fldCharType="end"/>
              </w:r>
            </w:p>
          </w:sdtContent>
        </w:sdt>
      </w:sdtContent>
    </w:sdt>
    <w:p w:rsidR="00CE50C5" w:rsidRPr="000B3A70" w:rsidRDefault="00CE50C5" w:rsidP="000B3A70">
      <w:pPr>
        <w:spacing w:line="360" w:lineRule="auto"/>
        <w:ind w:firstLine="0"/>
        <w:jc w:val="both"/>
        <w:rPr>
          <w:rFonts w:ascii="Times New Roman" w:hAnsi="Times New Roman" w:cs="Times New Roman"/>
          <w:sz w:val="24"/>
          <w:szCs w:val="24"/>
        </w:rPr>
      </w:pPr>
    </w:p>
    <w:sectPr w:rsidR="00CE50C5" w:rsidRPr="000B3A70" w:rsidSect="000B3A70">
      <w:headerReference w:type="default" r:id="rId8"/>
      <w:headerReference w:type="firs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09" w:rsidRDefault="00892A09" w:rsidP="0084494A">
      <w:pPr>
        <w:spacing w:after="0" w:line="240" w:lineRule="auto"/>
      </w:pPr>
      <w:r>
        <w:separator/>
      </w:r>
    </w:p>
  </w:endnote>
  <w:endnote w:type="continuationSeparator" w:id="0">
    <w:p w:rsidR="00892A09" w:rsidRDefault="00892A09" w:rsidP="0084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09" w:rsidRDefault="00892A09" w:rsidP="0084494A">
      <w:pPr>
        <w:spacing w:after="0" w:line="240" w:lineRule="auto"/>
      </w:pPr>
      <w:r>
        <w:separator/>
      </w:r>
    </w:p>
  </w:footnote>
  <w:footnote w:type="continuationSeparator" w:id="0">
    <w:p w:rsidR="00892A09" w:rsidRDefault="00892A09" w:rsidP="0084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748939"/>
      <w:docPartObj>
        <w:docPartGallery w:val="Page Numbers (Top of Page)"/>
        <w:docPartUnique/>
      </w:docPartObj>
    </w:sdtPr>
    <w:sdtEndPr>
      <w:rPr>
        <w:rFonts w:ascii="Times New Roman" w:hAnsi="Times New Roman" w:cs="Times New Roman"/>
        <w:sz w:val="24"/>
        <w:szCs w:val="24"/>
      </w:rPr>
    </w:sdtEndPr>
    <w:sdtContent>
      <w:p w:rsidR="0084494A" w:rsidRPr="0084494A" w:rsidRDefault="000B3A70" w:rsidP="000B3A70">
        <w:pPr>
          <w:pStyle w:val="a5"/>
          <w:jc w:val="right"/>
          <w:rPr>
            <w:rFonts w:ascii="Times New Roman" w:hAnsi="Times New Roman" w:cs="Times New Roman"/>
            <w:sz w:val="24"/>
            <w:szCs w:val="24"/>
          </w:rPr>
        </w:pPr>
        <w:r w:rsidRPr="000B3A70">
          <w:rPr>
            <w:rFonts w:ascii="Times New Roman" w:hAnsi="Times New Roman" w:cs="Times New Roman"/>
            <w:sz w:val="24"/>
            <w:szCs w:val="24"/>
          </w:rPr>
          <w:fldChar w:fldCharType="begin"/>
        </w:r>
        <w:r w:rsidRPr="000B3A70">
          <w:rPr>
            <w:rFonts w:ascii="Times New Roman" w:hAnsi="Times New Roman" w:cs="Times New Roman"/>
            <w:sz w:val="24"/>
            <w:szCs w:val="24"/>
          </w:rPr>
          <w:instrText>PAGE   \* MERGEFORMAT</w:instrText>
        </w:r>
        <w:r w:rsidRPr="000B3A70">
          <w:rPr>
            <w:rFonts w:ascii="Times New Roman" w:hAnsi="Times New Roman" w:cs="Times New Roman"/>
            <w:sz w:val="24"/>
            <w:szCs w:val="24"/>
          </w:rPr>
          <w:fldChar w:fldCharType="separate"/>
        </w:r>
        <w:r w:rsidRPr="000B3A70">
          <w:rPr>
            <w:rFonts w:ascii="Times New Roman" w:hAnsi="Times New Roman" w:cs="Times New Roman"/>
            <w:noProof/>
            <w:sz w:val="24"/>
            <w:szCs w:val="24"/>
            <w:lang w:val="ru-RU"/>
          </w:rPr>
          <w:t>6</w:t>
        </w:r>
        <w:r w:rsidRPr="000B3A7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75012"/>
      <w:docPartObj>
        <w:docPartGallery w:val="Page Numbers (Top of Page)"/>
        <w:docPartUnique/>
      </w:docPartObj>
    </w:sdtPr>
    <w:sdtEndPr>
      <w:rPr>
        <w:rFonts w:ascii="Times New Roman" w:hAnsi="Times New Roman" w:cs="Times New Roman"/>
        <w:sz w:val="24"/>
        <w:szCs w:val="24"/>
      </w:rPr>
    </w:sdtEndPr>
    <w:sdtContent>
      <w:p w:rsidR="000B3A70" w:rsidRPr="000B3A70" w:rsidRDefault="000B3A70">
        <w:pPr>
          <w:pStyle w:val="a5"/>
          <w:jc w:val="right"/>
          <w:rPr>
            <w:rFonts w:ascii="Times New Roman" w:hAnsi="Times New Roman" w:cs="Times New Roman"/>
            <w:sz w:val="24"/>
            <w:szCs w:val="24"/>
          </w:rPr>
        </w:pPr>
        <w:r w:rsidRPr="000B3A70">
          <w:rPr>
            <w:rFonts w:ascii="Times New Roman" w:hAnsi="Times New Roman" w:cs="Times New Roman"/>
            <w:sz w:val="24"/>
            <w:szCs w:val="24"/>
          </w:rPr>
          <w:fldChar w:fldCharType="begin"/>
        </w:r>
        <w:r w:rsidRPr="000B3A70">
          <w:rPr>
            <w:rFonts w:ascii="Times New Roman" w:hAnsi="Times New Roman" w:cs="Times New Roman"/>
            <w:sz w:val="24"/>
            <w:szCs w:val="24"/>
          </w:rPr>
          <w:instrText>PAGE   \* MERGEFORMAT</w:instrText>
        </w:r>
        <w:r w:rsidRPr="000B3A70">
          <w:rPr>
            <w:rFonts w:ascii="Times New Roman" w:hAnsi="Times New Roman" w:cs="Times New Roman"/>
            <w:sz w:val="24"/>
            <w:szCs w:val="24"/>
          </w:rPr>
          <w:fldChar w:fldCharType="separate"/>
        </w:r>
        <w:r w:rsidRPr="000B3A70">
          <w:rPr>
            <w:rFonts w:ascii="Times New Roman" w:hAnsi="Times New Roman" w:cs="Times New Roman"/>
            <w:noProof/>
            <w:sz w:val="24"/>
            <w:szCs w:val="24"/>
            <w:lang w:val="ru-RU"/>
          </w:rPr>
          <w:t>1</w:t>
        </w:r>
        <w:r w:rsidRPr="000B3A70">
          <w:rPr>
            <w:rFonts w:ascii="Times New Roman" w:hAnsi="Times New Roman" w:cs="Times New Roman"/>
            <w:sz w:val="24"/>
            <w:szCs w:val="24"/>
          </w:rPr>
          <w:fldChar w:fldCharType="end"/>
        </w:r>
      </w:p>
    </w:sdtContent>
  </w:sdt>
  <w:p w:rsidR="0084494A" w:rsidRPr="0084494A" w:rsidRDefault="0084494A" w:rsidP="0084494A">
    <w:pPr>
      <w:pStyle w:val="a5"/>
      <w:ind w:firstLine="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FA"/>
    <w:rsid w:val="000B3A70"/>
    <w:rsid w:val="002D302C"/>
    <w:rsid w:val="00315BD6"/>
    <w:rsid w:val="0033250F"/>
    <w:rsid w:val="00495CC4"/>
    <w:rsid w:val="00523DB5"/>
    <w:rsid w:val="00530904"/>
    <w:rsid w:val="005C2A0E"/>
    <w:rsid w:val="006013BD"/>
    <w:rsid w:val="0061513B"/>
    <w:rsid w:val="006305B9"/>
    <w:rsid w:val="00677B76"/>
    <w:rsid w:val="006E2777"/>
    <w:rsid w:val="00721285"/>
    <w:rsid w:val="00764E22"/>
    <w:rsid w:val="007A465B"/>
    <w:rsid w:val="007E630F"/>
    <w:rsid w:val="0084494A"/>
    <w:rsid w:val="00892A09"/>
    <w:rsid w:val="009010B3"/>
    <w:rsid w:val="00972315"/>
    <w:rsid w:val="00A74741"/>
    <w:rsid w:val="00AB429B"/>
    <w:rsid w:val="00BD0CAF"/>
    <w:rsid w:val="00CD7399"/>
    <w:rsid w:val="00CE50C5"/>
    <w:rsid w:val="00DB6CDA"/>
    <w:rsid w:val="00DC5320"/>
    <w:rsid w:val="00E062AD"/>
    <w:rsid w:val="00EA06F0"/>
    <w:rsid w:val="00ED2AFA"/>
    <w:rsid w:val="00F9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3D60-9A27-4278-875B-620C2AE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50C5"/>
    <w:pPr>
      <w:keepNext/>
      <w:keepLines/>
      <w:spacing w:before="240" w:after="0" w:line="259" w:lineRule="auto"/>
      <w:ind w:firstLine="0"/>
      <w:outlineLvl w:val="0"/>
    </w:pPr>
    <w:rPr>
      <w:rFonts w:asciiTheme="majorHAnsi" w:eastAsiaTheme="majorEastAsia" w:hAnsiTheme="majorHAnsi" w:cstheme="majorBidi"/>
      <w:color w:val="2E74B5"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C2A0E"/>
    <w:rPr>
      <w:color w:val="0000FF"/>
      <w:u w:val="single"/>
    </w:rPr>
  </w:style>
  <w:style w:type="paragraph" w:styleId="a5">
    <w:name w:val="header"/>
    <w:basedOn w:val="a"/>
    <w:link w:val="a6"/>
    <w:uiPriority w:val="99"/>
    <w:unhideWhenUsed/>
    <w:rsid w:val="0084494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84494A"/>
  </w:style>
  <w:style w:type="paragraph" w:styleId="a7">
    <w:name w:val="footer"/>
    <w:basedOn w:val="a"/>
    <w:link w:val="a8"/>
    <w:uiPriority w:val="99"/>
    <w:unhideWhenUsed/>
    <w:rsid w:val="0084494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84494A"/>
  </w:style>
  <w:style w:type="character" w:customStyle="1" w:styleId="10">
    <w:name w:val="Заголовок 1 Знак"/>
    <w:basedOn w:val="a0"/>
    <w:link w:val="1"/>
    <w:uiPriority w:val="9"/>
    <w:rsid w:val="00CE50C5"/>
    <w:rPr>
      <w:rFonts w:asciiTheme="majorHAnsi" w:eastAsiaTheme="majorEastAsia" w:hAnsiTheme="majorHAnsi" w:cstheme="majorBidi"/>
      <w:color w:val="2E74B5" w:themeColor="accent1" w:themeShade="BF"/>
      <w:sz w:val="32"/>
      <w:szCs w:val="32"/>
      <w:lang w:val="en-US"/>
    </w:rPr>
  </w:style>
  <w:style w:type="paragraph" w:styleId="a9">
    <w:name w:val="Bibliography"/>
    <w:basedOn w:val="a"/>
    <w:next w:val="a"/>
    <w:uiPriority w:val="37"/>
    <w:unhideWhenUsed/>
    <w:rsid w:val="00CE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156">
      <w:bodyDiv w:val="1"/>
      <w:marLeft w:val="0"/>
      <w:marRight w:val="0"/>
      <w:marTop w:val="0"/>
      <w:marBottom w:val="0"/>
      <w:divBdr>
        <w:top w:val="none" w:sz="0" w:space="0" w:color="auto"/>
        <w:left w:val="none" w:sz="0" w:space="0" w:color="auto"/>
        <w:bottom w:val="none" w:sz="0" w:space="0" w:color="auto"/>
        <w:right w:val="none" w:sz="0" w:space="0" w:color="auto"/>
      </w:divBdr>
    </w:div>
    <w:div w:id="246422549">
      <w:bodyDiv w:val="1"/>
      <w:marLeft w:val="0"/>
      <w:marRight w:val="0"/>
      <w:marTop w:val="0"/>
      <w:marBottom w:val="0"/>
      <w:divBdr>
        <w:top w:val="none" w:sz="0" w:space="0" w:color="auto"/>
        <w:left w:val="none" w:sz="0" w:space="0" w:color="auto"/>
        <w:bottom w:val="none" w:sz="0" w:space="0" w:color="auto"/>
        <w:right w:val="none" w:sz="0" w:space="0" w:color="auto"/>
      </w:divBdr>
    </w:div>
    <w:div w:id="312491930">
      <w:bodyDiv w:val="1"/>
      <w:marLeft w:val="0"/>
      <w:marRight w:val="0"/>
      <w:marTop w:val="0"/>
      <w:marBottom w:val="0"/>
      <w:divBdr>
        <w:top w:val="none" w:sz="0" w:space="0" w:color="auto"/>
        <w:left w:val="none" w:sz="0" w:space="0" w:color="auto"/>
        <w:bottom w:val="none" w:sz="0" w:space="0" w:color="auto"/>
        <w:right w:val="none" w:sz="0" w:space="0" w:color="auto"/>
      </w:divBdr>
    </w:div>
    <w:div w:id="613174883">
      <w:bodyDiv w:val="1"/>
      <w:marLeft w:val="0"/>
      <w:marRight w:val="0"/>
      <w:marTop w:val="0"/>
      <w:marBottom w:val="0"/>
      <w:divBdr>
        <w:top w:val="none" w:sz="0" w:space="0" w:color="auto"/>
        <w:left w:val="none" w:sz="0" w:space="0" w:color="auto"/>
        <w:bottom w:val="none" w:sz="0" w:space="0" w:color="auto"/>
        <w:right w:val="none" w:sz="0" w:space="0" w:color="auto"/>
      </w:divBdr>
    </w:div>
    <w:div w:id="671496287">
      <w:bodyDiv w:val="1"/>
      <w:marLeft w:val="0"/>
      <w:marRight w:val="0"/>
      <w:marTop w:val="0"/>
      <w:marBottom w:val="0"/>
      <w:divBdr>
        <w:top w:val="none" w:sz="0" w:space="0" w:color="auto"/>
        <w:left w:val="none" w:sz="0" w:space="0" w:color="auto"/>
        <w:bottom w:val="none" w:sz="0" w:space="0" w:color="auto"/>
        <w:right w:val="none" w:sz="0" w:space="0" w:color="auto"/>
      </w:divBdr>
    </w:div>
    <w:div w:id="739863744">
      <w:bodyDiv w:val="1"/>
      <w:marLeft w:val="0"/>
      <w:marRight w:val="0"/>
      <w:marTop w:val="0"/>
      <w:marBottom w:val="0"/>
      <w:divBdr>
        <w:top w:val="none" w:sz="0" w:space="0" w:color="auto"/>
        <w:left w:val="none" w:sz="0" w:space="0" w:color="auto"/>
        <w:bottom w:val="none" w:sz="0" w:space="0" w:color="auto"/>
        <w:right w:val="none" w:sz="0" w:space="0" w:color="auto"/>
      </w:divBdr>
    </w:div>
    <w:div w:id="823090254">
      <w:bodyDiv w:val="1"/>
      <w:marLeft w:val="0"/>
      <w:marRight w:val="0"/>
      <w:marTop w:val="0"/>
      <w:marBottom w:val="0"/>
      <w:divBdr>
        <w:top w:val="none" w:sz="0" w:space="0" w:color="auto"/>
        <w:left w:val="none" w:sz="0" w:space="0" w:color="auto"/>
        <w:bottom w:val="none" w:sz="0" w:space="0" w:color="auto"/>
        <w:right w:val="none" w:sz="0" w:space="0" w:color="auto"/>
      </w:divBdr>
    </w:div>
    <w:div w:id="882644206">
      <w:bodyDiv w:val="1"/>
      <w:marLeft w:val="0"/>
      <w:marRight w:val="0"/>
      <w:marTop w:val="0"/>
      <w:marBottom w:val="0"/>
      <w:divBdr>
        <w:top w:val="none" w:sz="0" w:space="0" w:color="auto"/>
        <w:left w:val="none" w:sz="0" w:space="0" w:color="auto"/>
        <w:bottom w:val="none" w:sz="0" w:space="0" w:color="auto"/>
        <w:right w:val="none" w:sz="0" w:space="0" w:color="auto"/>
      </w:divBdr>
    </w:div>
    <w:div w:id="959185409">
      <w:bodyDiv w:val="1"/>
      <w:marLeft w:val="0"/>
      <w:marRight w:val="0"/>
      <w:marTop w:val="0"/>
      <w:marBottom w:val="0"/>
      <w:divBdr>
        <w:top w:val="none" w:sz="0" w:space="0" w:color="auto"/>
        <w:left w:val="none" w:sz="0" w:space="0" w:color="auto"/>
        <w:bottom w:val="none" w:sz="0" w:space="0" w:color="auto"/>
        <w:right w:val="none" w:sz="0" w:space="0" w:color="auto"/>
      </w:divBdr>
    </w:div>
    <w:div w:id="11457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Sut14</b:Tag>
    <b:SourceType>InternetSite</b:SourceType>
    <b:Guid>{A0D68DC2-876D-4675-9318-86D1BFCA4811}</b:Guid>
    <b:Title>Functional Areas of a Typical Business</b:Title>
    <b:Year>2014</b:Year>
    <b:YearAccessed>2014</b:YearAccessed>
    <b:MonthAccessed>October</b:MonthAccessed>
    <b:DayAccessed>18</b:DayAccessed>
    <b:URL>http://smallbusiness.chron.com/functional-areas-typical-business-10024.html</b:URL>
    <b:Author>
      <b:Author>
        <b:NameList>
          <b:Person>
            <b:Last>Suttle</b:Last>
            <b:First>Rick </b:First>
          </b:Person>
        </b:NameList>
      </b:Author>
    </b:Author>
    <b:RefOrder>1</b:RefOrder>
  </b:Source>
  <b:Source>
    <b:Tag>Cor14</b:Tag>
    <b:SourceType>InternetSite</b:SourceType>
    <b:Guid>{57DC78EE-337D-45E4-BFF8-E00FDD93F745}</b:Guid>
    <b:Author>
      <b:Author>
        <b:Corporate>Cornell University Law School</b:Corporate>
      </b:Author>
    </b:Author>
    <b:Title>Stare decisis</b:Title>
    <b:Year>2014</b:Year>
    <b:YearAccessed>2014</b:YearAccessed>
    <b:MonthAccessed>October</b:MonthAccessed>
    <b:DayAccessed>18</b:DayAccessed>
    <b:URL>http://www.law.cornell.edu/wex/stare_decisis</b:URL>
    <b:RefOrder>2</b:RefOrder>
  </b:Source>
  <b:Source>
    <b:Tag>Ari14</b:Tag>
    <b:SourceType>InternetSite</b:SourceType>
    <b:Guid>{8DC71458-26A0-477B-B07C-7C06A8FB759B}</b:Guid>
    <b:Author>
      <b:Author>
        <b:Corporate>Arizona Supreme Court</b:Corporate>
      </b:Author>
    </b:Author>
    <b:Title>How a Case Moves Through the Court System</b:Title>
    <b:InternetSiteTitle>Azcourts.gov</b:InternetSiteTitle>
    <b:Year>2014</b:Year>
    <b:Month>October</b:Month>
    <b:Day>18</b:Day>
    <b:URL>http://www.azcourts.gov/guidetoazcourts/HowaCaseMovesThroughtheCourtSystem.aspx</b:URL>
    <b:RefOrder>3</b:RefOrder>
  </b:Source>
  <b:Source>
    <b:Tag>Fed14</b:Tag>
    <b:SourceType>InternetSite</b:SourceType>
    <b:Guid>{4F92512F-AB11-491E-93DD-B8E902DE05E7}</b:Guid>
    <b:Author>
      <b:Author>
        <b:Corporate>Federal Judiciary</b:Corporate>
      </b:Author>
    </b:Author>
    <b:Title>COURT LOCATOR</b:Title>
    <b:InternetSiteTitle>UNITED STATES COURTS</b:InternetSiteTitle>
    <b:Year>2014</b:Year>
    <b:Month>October</b:Month>
    <b:Day>18</b:Day>
    <b:URL>http://www.uscourts.gov/court_locator.aspx</b:URL>
    <b:RefOrder>4</b:RefOrder>
  </b:Source>
</b:Sources>
</file>

<file path=customXml/itemProps1.xml><?xml version="1.0" encoding="utf-8"?>
<ds:datastoreItem xmlns:ds="http://schemas.openxmlformats.org/officeDocument/2006/customXml" ds:itemID="{AA791485-0E9A-4EEC-A541-AFFBEABB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Kulakov</cp:lastModifiedBy>
  <cp:revision>17</cp:revision>
  <dcterms:created xsi:type="dcterms:W3CDTF">2014-10-18T18:22:00Z</dcterms:created>
  <dcterms:modified xsi:type="dcterms:W3CDTF">2015-08-04T09:01:00Z</dcterms:modified>
</cp:coreProperties>
</file>